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E3" w:rsidRPr="009F1EDA" w:rsidRDefault="008C20E3" w:rsidP="008C20E3">
      <w:pPr>
        <w:spacing w:line="0" w:lineRule="atLeast"/>
        <w:ind w:right="-119"/>
        <w:jc w:val="center"/>
        <w:rPr>
          <w:rFonts w:cs="Calibri"/>
          <w:b/>
          <w:sz w:val="24"/>
          <w:szCs w:val="24"/>
        </w:rPr>
      </w:pPr>
    </w:p>
    <w:p w:rsidR="00240255" w:rsidRDefault="00240255" w:rsidP="008C20E3">
      <w:pPr>
        <w:spacing w:line="0" w:lineRule="atLeast"/>
        <w:ind w:right="-119"/>
        <w:jc w:val="center"/>
        <w:rPr>
          <w:rFonts w:cs="Calibri"/>
          <w:b/>
          <w:sz w:val="28"/>
          <w:szCs w:val="28"/>
        </w:rPr>
      </w:pPr>
    </w:p>
    <w:p w:rsidR="008C20E3" w:rsidRPr="009F1EDA" w:rsidRDefault="008C20E3" w:rsidP="008C20E3">
      <w:pPr>
        <w:spacing w:line="0" w:lineRule="atLeast"/>
        <w:ind w:right="-119"/>
        <w:jc w:val="center"/>
        <w:rPr>
          <w:rFonts w:cs="Calibri"/>
          <w:b/>
          <w:sz w:val="28"/>
          <w:szCs w:val="28"/>
        </w:rPr>
      </w:pPr>
      <w:r w:rsidRPr="009F1EDA">
        <w:rPr>
          <w:rFonts w:cs="Calibri"/>
          <w:b/>
          <w:sz w:val="28"/>
          <w:szCs w:val="28"/>
        </w:rPr>
        <w:t xml:space="preserve">KRYTERIA WYBORU GRANTOBIORCÓW </w:t>
      </w:r>
    </w:p>
    <w:p w:rsidR="008C20E3" w:rsidRPr="009F1EDA" w:rsidRDefault="008C20E3" w:rsidP="00240255">
      <w:pPr>
        <w:spacing w:line="0" w:lineRule="atLeast"/>
        <w:ind w:right="-119"/>
        <w:rPr>
          <w:rFonts w:cs="Calibri"/>
          <w:b/>
          <w:sz w:val="24"/>
          <w:szCs w:val="24"/>
        </w:rPr>
      </w:pPr>
    </w:p>
    <w:p w:rsidR="00832F37" w:rsidRDefault="00832F37" w:rsidP="008C20E3">
      <w:pPr>
        <w:rPr>
          <w:rFonts w:cs="Calibri"/>
          <w:sz w:val="24"/>
          <w:szCs w:val="24"/>
        </w:rPr>
      </w:pPr>
    </w:p>
    <w:p w:rsidR="00613CA7" w:rsidRDefault="00613CA7" w:rsidP="008C20E3">
      <w:pPr>
        <w:rPr>
          <w:rFonts w:cs="Calibri"/>
          <w:sz w:val="24"/>
          <w:szCs w:val="24"/>
        </w:rPr>
      </w:pPr>
    </w:p>
    <w:p w:rsidR="00613CA7" w:rsidRPr="009F1EDA" w:rsidRDefault="00613CA7" w:rsidP="008C20E3">
      <w:pPr>
        <w:rPr>
          <w:rFonts w:cs="Calibri"/>
          <w:sz w:val="24"/>
          <w:szCs w:val="24"/>
        </w:rPr>
      </w:pPr>
      <w:bookmarkStart w:id="0" w:name="_GoBack"/>
      <w:bookmarkEnd w:id="0"/>
    </w:p>
    <w:p w:rsidR="008C20E3" w:rsidRPr="009F1EDA" w:rsidRDefault="008C20E3" w:rsidP="008C20E3">
      <w:pPr>
        <w:rPr>
          <w:rFonts w:cs="Calibri"/>
          <w:b/>
          <w:sz w:val="24"/>
          <w:szCs w:val="24"/>
        </w:rPr>
      </w:pPr>
      <w:r w:rsidRPr="009F1EDA">
        <w:rPr>
          <w:rFonts w:cs="Calibri"/>
          <w:b/>
          <w:sz w:val="24"/>
          <w:szCs w:val="24"/>
        </w:rPr>
        <w:t>2. Dla zadań realizowa</w:t>
      </w:r>
      <w:r w:rsidR="00373A13">
        <w:rPr>
          <w:rFonts w:cs="Calibri"/>
          <w:b/>
          <w:sz w:val="24"/>
          <w:szCs w:val="24"/>
        </w:rPr>
        <w:t>nych w ramach celu C.1</w:t>
      </w:r>
      <w:r w:rsidRPr="009F1EDA">
        <w:rPr>
          <w:rFonts w:cs="Calibri"/>
          <w:b/>
          <w:sz w:val="24"/>
          <w:szCs w:val="24"/>
        </w:rPr>
        <w:t xml:space="preserve"> Lokalnej Strategii Rozwoju, polegających na opracowaniu koncepcji Smart </w:t>
      </w:r>
      <w:proofErr w:type="spellStart"/>
      <w:r w:rsidRPr="009F1EDA">
        <w:rPr>
          <w:rFonts w:cs="Calibri"/>
          <w:b/>
          <w:sz w:val="24"/>
          <w:szCs w:val="24"/>
        </w:rPr>
        <w:t>Village</w:t>
      </w:r>
      <w:proofErr w:type="spellEnd"/>
      <w:r w:rsidRPr="009F1EDA">
        <w:rPr>
          <w:rFonts w:cs="Calibri"/>
          <w:b/>
          <w:sz w:val="24"/>
          <w:szCs w:val="24"/>
        </w:rPr>
        <w:t xml:space="preserve"> (koncepcji SV</w:t>
      </w:r>
      <w:r w:rsidR="005A75CE">
        <w:rPr>
          <w:rFonts w:cs="Calibri"/>
          <w:b/>
          <w:sz w:val="24"/>
          <w:szCs w:val="24"/>
        </w:rPr>
        <w:t xml:space="preserve"> – </w:t>
      </w:r>
      <w:r w:rsidR="005A75CE" w:rsidRPr="00337A00">
        <w:rPr>
          <w:rFonts w:cs="Calibri"/>
          <w:b/>
          <w:sz w:val="24"/>
          <w:szCs w:val="24"/>
        </w:rPr>
        <w:t>przedsięwzięcie 1.1</w:t>
      </w:r>
      <w:r w:rsidRPr="009F1EDA">
        <w:rPr>
          <w:rFonts w:cs="Calibri"/>
          <w:b/>
          <w:sz w:val="24"/>
          <w:szCs w:val="24"/>
        </w:rPr>
        <w:t>)</w:t>
      </w:r>
    </w:p>
    <w:p w:rsidR="008C20E3" w:rsidRPr="009F1EDA" w:rsidRDefault="008C20E3" w:rsidP="008C20E3">
      <w:pPr>
        <w:rPr>
          <w:rFonts w:cs="Calibri"/>
          <w:b/>
          <w:sz w:val="24"/>
          <w:szCs w:val="24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3686"/>
        <w:gridCol w:w="3685"/>
        <w:gridCol w:w="2268"/>
        <w:gridCol w:w="2835"/>
      </w:tblGrid>
      <w:tr w:rsidR="008C20E3" w:rsidRPr="009F1EDA" w:rsidTr="00864A5C">
        <w:tc>
          <w:tcPr>
            <w:tcW w:w="675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Kryterium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Szczegółowy opis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Skala punktowa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Maksymalna liczba punktów do zdobycia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Źródło weryfikacji</w:t>
            </w:r>
          </w:p>
        </w:tc>
      </w:tr>
      <w:tr w:rsidR="008C20E3" w:rsidRPr="009F1EDA" w:rsidTr="00864A5C">
        <w:tc>
          <w:tcPr>
            <w:tcW w:w="675" w:type="dxa"/>
            <w:shd w:val="clear" w:color="auto" w:fill="auto"/>
          </w:tcPr>
          <w:p w:rsidR="008C20E3" w:rsidRPr="009F1EDA" w:rsidRDefault="008C20E3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722" w:type="dxa"/>
            <w:shd w:val="clear" w:color="auto" w:fill="auto"/>
          </w:tcPr>
          <w:p w:rsidR="008C20E3" w:rsidRPr="009F1EDA" w:rsidRDefault="008C20E3" w:rsidP="00EB3A44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 xml:space="preserve">Powiązanie </w:t>
            </w:r>
            <w:proofErr w:type="spellStart"/>
            <w:r w:rsidR="00EB3A44">
              <w:rPr>
                <w:rFonts w:cs="Calibri"/>
                <w:b/>
                <w:sz w:val="24"/>
                <w:szCs w:val="24"/>
                <w:lang w:eastAsia="en-US"/>
              </w:rPr>
              <w:t>grantobiorców</w:t>
            </w:r>
            <w:proofErr w:type="spellEnd"/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br/>
              <w:t>z obszarem planowanym do objęcia koncepcją SV</w:t>
            </w:r>
          </w:p>
        </w:tc>
        <w:tc>
          <w:tcPr>
            <w:tcW w:w="3686" w:type="dxa"/>
            <w:shd w:val="clear" w:color="auto" w:fill="auto"/>
          </w:tcPr>
          <w:p w:rsidR="008C20E3" w:rsidRPr="009F1EDA" w:rsidRDefault="008C20E3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Preferuje się </w:t>
            </w:r>
            <w:proofErr w:type="spellStart"/>
            <w:r w:rsidR="00EB3A44">
              <w:rPr>
                <w:rFonts w:cs="Calibri"/>
                <w:sz w:val="24"/>
                <w:szCs w:val="24"/>
                <w:lang w:eastAsia="en-US"/>
              </w:rPr>
              <w:t>grantobiorców</w:t>
            </w:r>
            <w:proofErr w:type="spellEnd"/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 posiadających siedzibę lub miejsce zamieszkanie na obszarze planowanym do objęcia koncepcją SV. </w:t>
            </w:r>
          </w:p>
          <w:p w:rsidR="008C20E3" w:rsidRPr="009F1EDA" w:rsidRDefault="008C20E3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Punkty nie sumują się.</w:t>
            </w:r>
          </w:p>
          <w:p w:rsidR="008C20E3" w:rsidRPr="009F1EDA" w:rsidRDefault="008C20E3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  <w:r w:rsidR="006468D2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8C20E3" w:rsidRPr="009F1EDA" w:rsidRDefault="00EB3A44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Grantobiorca</w:t>
            </w:r>
            <w:proofErr w:type="spellEnd"/>
            <w:r w:rsidR="008C20E3" w:rsidRPr="009F1EDA">
              <w:rPr>
                <w:rFonts w:cs="Calibri"/>
                <w:sz w:val="24"/>
                <w:szCs w:val="24"/>
                <w:lang w:eastAsia="en-US"/>
              </w:rPr>
              <w:t>:</w:t>
            </w:r>
          </w:p>
          <w:p w:rsidR="008C20E3" w:rsidRPr="0086707D" w:rsidRDefault="008C20E3" w:rsidP="0086707D">
            <w:pPr>
              <w:pStyle w:val="Akapitzlist"/>
              <w:numPr>
                <w:ilvl w:val="0"/>
                <w:numId w:val="9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posiada siedzibę/miejsce zamieszkania na obszarze planowanym do objęcia koncepcją SV – 2 pkt</w:t>
            </w:r>
            <w:r w:rsidR="0086707D" w:rsidRPr="0086707D"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8C20E3" w:rsidRPr="00337A00" w:rsidRDefault="008C20E3" w:rsidP="00337A00">
            <w:pPr>
              <w:pStyle w:val="Akapitzlist"/>
              <w:numPr>
                <w:ilvl w:val="0"/>
                <w:numId w:val="9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4E5631">
              <w:rPr>
                <w:rFonts w:cs="Calibri"/>
                <w:sz w:val="24"/>
                <w:szCs w:val="24"/>
                <w:lang w:eastAsia="en-US"/>
              </w:rPr>
              <w:t>posiada siedzibę/miejsce zamieszkania na obszarze LGD – 1 pkt</w:t>
            </w:r>
            <w:r w:rsidR="0086707D" w:rsidRPr="004E5631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C20E3" w:rsidRPr="009F1EDA" w:rsidRDefault="008C20E3" w:rsidP="00864A5C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2 pkt</w:t>
            </w:r>
            <w:r w:rsidR="00EB3A44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C20E3" w:rsidRPr="009F1EDA" w:rsidRDefault="008C20E3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Wniosek o powierzenie grantu</w:t>
            </w:r>
            <w:r w:rsidR="0086707D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</w:tr>
      <w:tr w:rsidR="004E5631" w:rsidRPr="009F1EDA" w:rsidTr="00864A5C">
        <w:tc>
          <w:tcPr>
            <w:tcW w:w="675" w:type="dxa"/>
            <w:shd w:val="clear" w:color="auto" w:fill="auto"/>
          </w:tcPr>
          <w:p w:rsidR="004E5631" w:rsidRPr="00337A00" w:rsidRDefault="004E5631" w:rsidP="00C91607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722" w:type="dxa"/>
            <w:shd w:val="clear" w:color="auto" w:fill="auto"/>
          </w:tcPr>
          <w:p w:rsidR="004E5631" w:rsidRPr="00337A00" w:rsidRDefault="004E5631" w:rsidP="00C91607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b/>
                <w:sz w:val="24"/>
                <w:szCs w:val="24"/>
                <w:lang w:eastAsia="en-US"/>
              </w:rPr>
              <w:t>Wielkość miejscowości w której realizowane będzie zadanie</w:t>
            </w:r>
          </w:p>
        </w:tc>
        <w:tc>
          <w:tcPr>
            <w:tcW w:w="3686" w:type="dxa"/>
            <w:shd w:val="clear" w:color="auto" w:fill="auto"/>
          </w:tcPr>
          <w:p w:rsidR="004E5631" w:rsidRPr="00337A00" w:rsidRDefault="004E5631" w:rsidP="00C91607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Preferuje się zadania realizowane w mniejszych miejscowościach – zamieszkałych przez mniejszą liczbę osób.</w:t>
            </w:r>
          </w:p>
          <w:p w:rsidR="004E5631" w:rsidRPr="00337A00" w:rsidRDefault="004E5631" w:rsidP="00C91607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Punkty nie sumują się.</w:t>
            </w:r>
          </w:p>
          <w:p w:rsidR="004E5631" w:rsidRDefault="004E5631" w:rsidP="00C91607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</w:p>
          <w:p w:rsidR="005F3DC0" w:rsidRPr="004653F3" w:rsidRDefault="005F3DC0" w:rsidP="005F3DC0">
            <w:pPr>
              <w:rPr>
                <w:rFonts w:cs="Calibri"/>
                <w:i/>
                <w:sz w:val="24"/>
                <w:szCs w:val="24"/>
                <w:lang w:eastAsia="en-US"/>
              </w:rPr>
            </w:pPr>
            <w:r w:rsidRPr="004653F3">
              <w:rPr>
                <w:rFonts w:cs="Calibri"/>
                <w:i/>
                <w:sz w:val="24"/>
                <w:szCs w:val="24"/>
                <w:lang w:eastAsia="en-US"/>
              </w:rPr>
              <w:t>Wielkość miejscowości weryfikowana wg stanu na dzień 31 grudnia roku poprzedzającego rok w którym ogłoszony jest konkurs</w:t>
            </w:r>
          </w:p>
          <w:p w:rsidR="005F3DC0" w:rsidRPr="00337A00" w:rsidRDefault="005F3DC0" w:rsidP="00C91607">
            <w:pPr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4E5631" w:rsidRPr="00337A00" w:rsidRDefault="004E5631" w:rsidP="00C91607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 xml:space="preserve">Zadanie realizowane w ramach projektu grantowego w miejscowości zamieszkałej: </w:t>
            </w:r>
          </w:p>
          <w:p w:rsidR="004E5631" w:rsidRPr="00337A00" w:rsidRDefault="004E5631" w:rsidP="00C91607">
            <w:pPr>
              <w:pStyle w:val="Akapitzlist"/>
              <w:numPr>
                <w:ilvl w:val="0"/>
                <w:numId w:val="5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 xml:space="preserve"> przez mniej niż 5 tyś. mieszkańców –  2 pkt.</w:t>
            </w:r>
          </w:p>
          <w:p w:rsidR="004E5631" w:rsidRPr="00337A00" w:rsidRDefault="004E5631" w:rsidP="00C91607">
            <w:pPr>
              <w:pStyle w:val="Akapitzlist"/>
              <w:numPr>
                <w:ilvl w:val="0"/>
                <w:numId w:val="5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przez 5 tyś i więcej mieszkańców – 0 pkt.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631" w:rsidRPr="00337A00" w:rsidRDefault="004E5631" w:rsidP="00C91607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2 pkt.</w:t>
            </w:r>
          </w:p>
        </w:tc>
        <w:tc>
          <w:tcPr>
            <w:tcW w:w="2835" w:type="dxa"/>
            <w:shd w:val="clear" w:color="auto" w:fill="auto"/>
          </w:tcPr>
          <w:p w:rsidR="004E5631" w:rsidRPr="00337A00" w:rsidRDefault="004E5631" w:rsidP="004653F3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 xml:space="preserve">Wniosek o powierzenie grantu </w:t>
            </w:r>
            <w:r w:rsidR="004653F3" w:rsidRPr="004653F3">
              <w:rPr>
                <w:rFonts w:cs="Calibri"/>
                <w:sz w:val="24"/>
                <w:szCs w:val="24"/>
                <w:lang w:eastAsia="en-US"/>
              </w:rPr>
              <w:t xml:space="preserve">, </w:t>
            </w:r>
            <w:r w:rsidR="005F3DC0" w:rsidRPr="004653F3">
              <w:rPr>
                <w:rFonts w:cs="Calibri"/>
                <w:sz w:val="24"/>
                <w:szCs w:val="24"/>
                <w:lang w:eastAsia="en-US"/>
              </w:rPr>
              <w:t xml:space="preserve">zaświadczenie z ewidencji ludności lub </w:t>
            </w:r>
            <w:proofErr w:type="spellStart"/>
            <w:r w:rsidR="005F3DC0" w:rsidRPr="004653F3">
              <w:rPr>
                <w:rFonts w:cs="Calibri"/>
                <w:sz w:val="24"/>
                <w:szCs w:val="24"/>
                <w:lang w:eastAsia="en-US"/>
              </w:rPr>
              <w:t>skreen</w:t>
            </w:r>
            <w:proofErr w:type="spellEnd"/>
            <w:r w:rsidR="005F3DC0" w:rsidRPr="004653F3">
              <w:rPr>
                <w:rFonts w:cs="Calibri"/>
                <w:sz w:val="24"/>
                <w:szCs w:val="24"/>
                <w:lang w:eastAsia="en-US"/>
              </w:rPr>
              <w:t xml:space="preserve"> ze strony danego Urzędu).</w:t>
            </w:r>
          </w:p>
        </w:tc>
      </w:tr>
      <w:tr w:rsidR="004E5631" w:rsidRPr="009F1EDA" w:rsidTr="00864A5C">
        <w:tc>
          <w:tcPr>
            <w:tcW w:w="67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lastRenderedPageBreak/>
              <w:t>3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 xml:space="preserve">Liczba partnerów zaangażowanych </w:t>
            </w: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br/>
              <w:t>w opracowanie koncepcji SV</w:t>
            </w:r>
          </w:p>
        </w:tc>
        <w:tc>
          <w:tcPr>
            <w:tcW w:w="3686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Preferuje się zadania realizowane w partnerstwie. Większa liczba partnerów zaangażowanych 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br/>
              <w:t>w proces przygotowania koncepcji</w:t>
            </w:r>
          </w:p>
          <w:p w:rsidR="004E5631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SV pozytywnie wpływa na jej jakość.</w:t>
            </w:r>
          </w:p>
          <w:p w:rsidR="004E5631" w:rsidRPr="00337A00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Punkty nie sumują się.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Realizacja zadania angażuje: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0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2 lub więcej partnerów – 2 pkt.</w:t>
            </w:r>
          </w:p>
          <w:p w:rsidR="004E5631" w:rsidRPr="0086707D" w:rsidRDefault="00D65715" w:rsidP="0086707D">
            <w:pPr>
              <w:pStyle w:val="Akapitzlist"/>
              <w:numPr>
                <w:ilvl w:val="0"/>
                <w:numId w:val="10"/>
              </w:num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1 partnera – </w:t>
            </w:r>
            <w:r w:rsidRPr="004653F3">
              <w:rPr>
                <w:rFonts w:cs="Calibri"/>
                <w:sz w:val="24"/>
                <w:szCs w:val="24"/>
                <w:lang w:eastAsia="en-US"/>
              </w:rPr>
              <w:t>0</w:t>
            </w:r>
            <w:r w:rsidR="004E5631" w:rsidRPr="004653F3">
              <w:rPr>
                <w:rFonts w:cs="Calibri"/>
                <w:sz w:val="24"/>
                <w:szCs w:val="24"/>
                <w:lang w:eastAsia="en-US"/>
              </w:rPr>
              <w:t xml:space="preserve"> p</w:t>
            </w:r>
            <w:r w:rsidR="004E5631" w:rsidRPr="0086707D">
              <w:rPr>
                <w:rFonts w:cs="Calibri"/>
                <w:sz w:val="24"/>
                <w:szCs w:val="24"/>
                <w:lang w:eastAsia="en-US"/>
              </w:rPr>
              <w:t>kt.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0"/>
              </w:numPr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2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Deklaracja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współpracy i/lub porozumienie o współpracy i/lub umowa i/lub oświadczenia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o współpracy szczegółowo pokazujące wkład partnerów w realizację zadania, załączone do wniosku o powierzenie grantu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</w:tr>
      <w:tr w:rsidR="004E5631" w:rsidRPr="009F1EDA" w:rsidTr="00864A5C">
        <w:tc>
          <w:tcPr>
            <w:tcW w:w="67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4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 xml:space="preserve">Zaangażowanie społeczności lokalnej </w:t>
            </w:r>
          </w:p>
        </w:tc>
        <w:tc>
          <w:tcPr>
            <w:tcW w:w="3686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Preferuje się zadania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>, które będą przygotowywane w sposób partycypacyjny, angażujący w jak najszerszym stopniu lokalną społeczność, co pozytywnie wpłynie na jakość opracowanej koncepcji SV.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Punkty sumują się. 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Realizacja zadania angażuje: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1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sołtysa – 1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1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co najmniej 2 członków Rady Sołeckiej – 1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1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co najmniej 10 mieszkańców (poza sołtysem i członkami Rady Sołeckiej) – 1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1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nikogo z ww. grup – 0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3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Wniosek o powierzenie grantu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</w:tr>
      <w:tr w:rsidR="004E5631" w:rsidRPr="009F1EDA" w:rsidTr="00864A5C">
        <w:tc>
          <w:tcPr>
            <w:tcW w:w="67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5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Potencjał organizacyjny Wnioskodawcy</w:t>
            </w:r>
          </w:p>
        </w:tc>
        <w:tc>
          <w:tcPr>
            <w:tcW w:w="3686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Preferuje się </w:t>
            </w: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grantobiorców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>posiadających</w:t>
            </w:r>
            <w:proofErr w:type="spellEnd"/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 potencjał organizacyjny  do opracowania koncepcji SV.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Punkty sumują się.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eastAsia="en-US"/>
              </w:rPr>
              <w:t>Grantobiorca</w:t>
            </w:r>
            <w:proofErr w:type="spellEnd"/>
            <w:r w:rsidRPr="009F1EDA">
              <w:rPr>
                <w:rFonts w:cs="Calibri"/>
                <w:sz w:val="24"/>
                <w:szCs w:val="24"/>
                <w:lang w:eastAsia="en-US"/>
              </w:rPr>
              <w:t>: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2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posiada doświadczenie w realizacji projektów finansowanych z funduszy zewnętrznych – 1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2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posiada zasoby lokalowe i sprzętowe – 1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12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86707D">
              <w:rPr>
                <w:rFonts w:cs="Calibri"/>
                <w:sz w:val="24"/>
                <w:szCs w:val="24"/>
                <w:lang w:eastAsia="en-US"/>
              </w:rPr>
              <w:t>nie posiada potencjału organizacyjnego – 0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2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Wniosek o powierzenie grantu/ Sprawozdanie z realizacji projektu załączone do wniosku o powierzenie grantu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</w:tr>
      <w:tr w:rsidR="004E5631" w:rsidRPr="009F1EDA" w:rsidTr="00864A5C">
        <w:tc>
          <w:tcPr>
            <w:tcW w:w="675" w:type="dxa"/>
            <w:shd w:val="clear" w:color="auto" w:fill="auto"/>
          </w:tcPr>
          <w:p w:rsidR="004E5631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6. </w:t>
            </w:r>
          </w:p>
        </w:tc>
        <w:tc>
          <w:tcPr>
            <w:tcW w:w="2722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>
              <w:rPr>
                <w:rFonts w:cs="Calibri"/>
                <w:b/>
                <w:sz w:val="24"/>
                <w:szCs w:val="24"/>
                <w:lang w:eastAsia="en-US"/>
              </w:rPr>
              <w:t>Innowacyjność</w:t>
            </w:r>
          </w:p>
        </w:tc>
        <w:tc>
          <w:tcPr>
            <w:tcW w:w="3686" w:type="dxa"/>
            <w:shd w:val="clear" w:color="auto" w:fill="auto"/>
          </w:tcPr>
          <w:p w:rsidR="004E5631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Preferuje się zadania mające</w:t>
            </w:r>
            <w:r w:rsidRPr="00EB3A44">
              <w:rPr>
                <w:rFonts w:cs="Calibri"/>
                <w:sz w:val="24"/>
                <w:szCs w:val="24"/>
                <w:lang w:eastAsia="en-US"/>
              </w:rPr>
              <w:t xml:space="preserve"> na celu wdrożenie nowego na </w:t>
            </w:r>
            <w:r w:rsidRPr="00EB3A44">
              <w:rPr>
                <w:rFonts w:cs="Calibri"/>
                <w:sz w:val="24"/>
                <w:szCs w:val="24"/>
                <w:lang w:eastAsia="en-US"/>
              </w:rPr>
              <w:lastRenderedPageBreak/>
              <w:t>obszarze objętym LSR lub znacząco udoskonalonego produktu, usługi, procesu, organizacji lub nowego sposobu wykorzystania lub zmobilizowania istniejących lokalnych zasobów przyrodniczych, historycznych, kulturowych czy społecznych.</w:t>
            </w:r>
          </w:p>
          <w:p w:rsidR="004E5631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Wyróżniamy 3 rodzaje innowacyjności: </w:t>
            </w:r>
          </w:p>
          <w:p w:rsidR="004E5631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cs="Calibri"/>
                <w:b/>
                <w:sz w:val="24"/>
                <w:szCs w:val="24"/>
                <w:lang w:eastAsia="en-US"/>
              </w:rPr>
              <w:t xml:space="preserve">innowacje kreatywne </w:t>
            </w:r>
            <w:r>
              <w:rPr>
                <w:rFonts w:cs="Calibri"/>
                <w:sz w:val="24"/>
                <w:szCs w:val="24"/>
                <w:lang w:eastAsia="en-US"/>
              </w:rPr>
              <w:t>(powstające</w:t>
            </w:r>
            <w:r w:rsidRPr="009B04DB">
              <w:rPr>
                <w:rFonts w:cs="Calibri"/>
                <w:sz w:val="24"/>
                <w:szCs w:val="24"/>
                <w:lang w:eastAsia="en-US"/>
              </w:rPr>
              <w:t xml:space="preserve"> w wyn</w:t>
            </w:r>
            <w:r>
              <w:rPr>
                <w:rFonts w:cs="Calibri"/>
                <w:sz w:val="24"/>
                <w:szCs w:val="24"/>
                <w:lang w:eastAsia="en-US"/>
              </w:rPr>
              <w:t>iku autorskiego pomysłu, dotyczące</w:t>
            </w:r>
            <w:r w:rsidRPr="009B04DB">
              <w:rPr>
                <w:rFonts w:cs="Calibri"/>
                <w:sz w:val="24"/>
                <w:szCs w:val="24"/>
                <w:lang w:eastAsia="en-US"/>
              </w:rPr>
              <w:t xml:space="preserve"> nowych na obszarze LSR produktów, us</w:t>
            </w:r>
            <w:r>
              <w:rPr>
                <w:rFonts w:cs="Calibri"/>
                <w:sz w:val="24"/>
                <w:szCs w:val="24"/>
                <w:lang w:eastAsia="en-US"/>
              </w:rPr>
              <w:t>ług, procesów lub organizacji),</w:t>
            </w:r>
          </w:p>
          <w:p w:rsidR="004E5631" w:rsidRPr="009B04DB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cs="Calibri"/>
                <w:b/>
                <w:sz w:val="24"/>
                <w:szCs w:val="24"/>
                <w:lang w:eastAsia="en-US"/>
              </w:rPr>
              <w:t>innowacje imitujące</w:t>
            </w:r>
            <w:r>
              <w:rPr>
                <w:rFonts w:cs="Calibri"/>
                <w:sz w:val="24"/>
                <w:szCs w:val="24"/>
                <w:lang w:eastAsia="en-US"/>
              </w:rPr>
              <w:t xml:space="preserve"> (wzorowane</w:t>
            </w:r>
            <w:r w:rsidRPr="009B04DB">
              <w:rPr>
                <w:rFonts w:cs="Calibri"/>
                <w:sz w:val="24"/>
                <w:szCs w:val="24"/>
                <w:lang w:eastAsia="en-US"/>
              </w:rPr>
              <w:t xml:space="preserve"> na wcześniej powstałych produktach, usługach, procesach lub organizacji, obejmują</w:t>
            </w:r>
            <w:r>
              <w:rPr>
                <w:rFonts w:cs="Calibri"/>
                <w:sz w:val="24"/>
                <w:szCs w:val="24"/>
                <w:lang w:eastAsia="en-US"/>
              </w:rPr>
              <w:t>ce</w:t>
            </w:r>
            <w:r w:rsidRPr="009B04DB">
              <w:rPr>
                <w:rFonts w:cs="Calibri"/>
                <w:sz w:val="24"/>
                <w:szCs w:val="24"/>
                <w:lang w:eastAsia="en-US"/>
              </w:rPr>
              <w:t xml:space="preserve"> nowy sposób wykorzystania lub zmobilizowania istniejących lokalnych zasobów przyrodniczych, historycznych, kulturowych czy społecznych)</w:t>
            </w:r>
            <w:r>
              <w:rPr>
                <w:rFonts w:cs="Calibri"/>
                <w:sz w:val="24"/>
                <w:szCs w:val="24"/>
                <w:lang w:eastAsia="en-US"/>
              </w:rPr>
              <w:t xml:space="preserve">, </w:t>
            </w:r>
          </w:p>
          <w:p w:rsidR="004E5631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 xml:space="preserve">-  </w:t>
            </w:r>
            <w:r w:rsidRPr="0086707D">
              <w:rPr>
                <w:rFonts w:cs="Calibri"/>
                <w:b/>
                <w:sz w:val="24"/>
                <w:szCs w:val="24"/>
                <w:lang w:eastAsia="en-US"/>
              </w:rPr>
              <w:t>innowacje pozorne</w:t>
            </w:r>
            <w:r w:rsidRPr="009B04DB">
              <w:rPr>
                <w:rFonts w:cs="Calibri"/>
                <w:sz w:val="24"/>
                <w:szCs w:val="24"/>
                <w:lang w:eastAsia="en-US"/>
              </w:rPr>
              <w:t>, które obejmują drobne zmiany oferujące rzekome nowości.</w:t>
            </w:r>
          </w:p>
          <w:p w:rsidR="004E5631" w:rsidRPr="00337A00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Punkty nie sumują się.</w:t>
            </w:r>
          </w:p>
          <w:p w:rsidR="004E5631" w:rsidRPr="009F1EDA" w:rsidRDefault="004E5631" w:rsidP="009B04DB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E5631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lastRenderedPageBreak/>
              <w:t xml:space="preserve">Realizacja zadania spowoduje wdrożenie innowacji: </w:t>
            </w:r>
          </w:p>
          <w:p w:rsidR="004E5631" w:rsidRDefault="004E5631" w:rsidP="0086707D">
            <w:pPr>
              <w:pStyle w:val="Akapitzlist"/>
              <w:numPr>
                <w:ilvl w:val="0"/>
                <w:numId w:val="8"/>
              </w:num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lastRenderedPageBreak/>
              <w:t>kreatywnych – 2 pkt.</w:t>
            </w:r>
          </w:p>
          <w:p w:rsidR="004E5631" w:rsidRDefault="004E5631" w:rsidP="0086707D">
            <w:pPr>
              <w:pStyle w:val="Akapitzlist"/>
              <w:numPr>
                <w:ilvl w:val="0"/>
                <w:numId w:val="8"/>
              </w:num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imitujących – 1 pkt.</w:t>
            </w:r>
          </w:p>
          <w:p w:rsidR="004E5631" w:rsidRPr="0086707D" w:rsidRDefault="004E5631" w:rsidP="0086707D">
            <w:pPr>
              <w:pStyle w:val="Akapitzlist"/>
              <w:numPr>
                <w:ilvl w:val="0"/>
                <w:numId w:val="8"/>
              </w:num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pozornych – 0 pkt.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lastRenderedPageBreak/>
              <w:t>2 pkt.</w:t>
            </w:r>
          </w:p>
        </w:tc>
        <w:tc>
          <w:tcPr>
            <w:tcW w:w="283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t>Wniosek o powierzenie grantu.</w:t>
            </w:r>
          </w:p>
        </w:tc>
      </w:tr>
      <w:tr w:rsidR="004E5631" w:rsidRPr="009F1EDA" w:rsidTr="00864A5C">
        <w:tc>
          <w:tcPr>
            <w:tcW w:w="67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cs="Calibri"/>
                <w:sz w:val="24"/>
                <w:szCs w:val="24"/>
                <w:lang w:eastAsia="en-US"/>
              </w:rPr>
              <w:lastRenderedPageBreak/>
              <w:t>7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722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b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b/>
                <w:sz w:val="24"/>
                <w:szCs w:val="24"/>
                <w:lang w:eastAsia="en-US"/>
              </w:rPr>
              <w:t>Doradztwo świadczone przez LGD</w:t>
            </w:r>
          </w:p>
        </w:tc>
        <w:tc>
          <w:tcPr>
            <w:tcW w:w="3686" w:type="dxa"/>
            <w:shd w:val="clear" w:color="auto" w:fill="auto"/>
          </w:tcPr>
          <w:p w:rsidR="004E5631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Preferuje się wnioskodawców, którzy skorzystali</w:t>
            </w:r>
            <w:r>
              <w:rPr>
                <w:rFonts w:cs="Calibri"/>
                <w:sz w:val="24"/>
                <w:szCs w:val="24"/>
                <w:lang w:eastAsia="en-US"/>
              </w:rPr>
              <w:t xml:space="preserve"> z doradztwa w Biurze LGD 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lub/i uczestniczyli w szkoleniu dotyczącym warunków konkursu na wybór </w:t>
            </w:r>
            <w:proofErr w:type="spellStart"/>
            <w:r w:rsidRPr="009F1EDA">
              <w:rPr>
                <w:rFonts w:cs="Calibri"/>
                <w:sz w:val="24"/>
                <w:szCs w:val="24"/>
                <w:lang w:eastAsia="en-US"/>
              </w:rPr>
              <w:t>grantobiorców</w:t>
            </w:r>
            <w:proofErr w:type="spellEnd"/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 i 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lastRenderedPageBreak/>
              <w:t xml:space="preserve">udzielenia wsparcia (dedykowanym dla danego konkursu na wybór </w:t>
            </w:r>
            <w:proofErr w:type="spellStart"/>
            <w:r w:rsidRPr="009F1EDA">
              <w:rPr>
                <w:rFonts w:cs="Calibri"/>
                <w:sz w:val="24"/>
                <w:szCs w:val="24"/>
                <w:lang w:eastAsia="en-US"/>
              </w:rPr>
              <w:t>grantobiorców</w:t>
            </w:r>
            <w:proofErr w:type="spellEnd"/>
            <w:r w:rsidRPr="009F1EDA">
              <w:rPr>
                <w:rFonts w:cs="Calibri"/>
                <w:sz w:val="24"/>
                <w:szCs w:val="24"/>
                <w:lang w:eastAsia="en-US"/>
              </w:rPr>
              <w:t>).</w:t>
            </w:r>
          </w:p>
          <w:p w:rsidR="004E5631" w:rsidRPr="00337A00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337A00">
              <w:rPr>
                <w:rFonts w:cs="Calibri"/>
                <w:sz w:val="24"/>
                <w:szCs w:val="24"/>
                <w:lang w:eastAsia="en-US"/>
              </w:rPr>
              <w:t>Punkty sumują się.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Kryterium mierzalne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685" w:type="dxa"/>
            <w:shd w:val="clear" w:color="auto" w:fill="auto"/>
          </w:tcPr>
          <w:p w:rsidR="004E5631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lastRenderedPageBreak/>
              <w:t>Wnioskodawca</w:t>
            </w:r>
            <w:r>
              <w:rPr>
                <w:rFonts w:cs="Calibri"/>
                <w:sz w:val="24"/>
                <w:szCs w:val="24"/>
                <w:lang w:eastAsia="en-US"/>
              </w:rPr>
              <w:t>:</w:t>
            </w:r>
          </w:p>
          <w:p w:rsidR="004E5631" w:rsidRPr="00373A13" w:rsidRDefault="004E5631" w:rsidP="00864A5C">
            <w:pPr>
              <w:pStyle w:val="Akapitzlist"/>
              <w:numPr>
                <w:ilvl w:val="0"/>
                <w:numId w:val="1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373A13">
              <w:rPr>
                <w:rFonts w:cs="Calibri"/>
                <w:sz w:val="24"/>
                <w:szCs w:val="24"/>
                <w:lang w:eastAsia="en-US"/>
              </w:rPr>
              <w:t xml:space="preserve">korzystał z doradztwa w Biurze LGD – 1 pkt. </w:t>
            </w:r>
          </w:p>
          <w:p w:rsidR="004E5631" w:rsidRPr="00373A13" w:rsidRDefault="004E5631" w:rsidP="00864A5C">
            <w:pPr>
              <w:pStyle w:val="Akapitzlist"/>
              <w:numPr>
                <w:ilvl w:val="0"/>
                <w:numId w:val="1"/>
              </w:numPr>
              <w:rPr>
                <w:rFonts w:cs="Calibri"/>
                <w:sz w:val="24"/>
                <w:szCs w:val="24"/>
                <w:lang w:eastAsia="en-US"/>
              </w:rPr>
            </w:pPr>
            <w:r w:rsidRPr="00373A13">
              <w:rPr>
                <w:rFonts w:cs="Calibri"/>
                <w:sz w:val="24"/>
                <w:szCs w:val="24"/>
                <w:lang w:eastAsia="en-US"/>
              </w:rPr>
              <w:t>uczestniczył w sz</w:t>
            </w:r>
            <w:r>
              <w:rPr>
                <w:rFonts w:cs="Calibri"/>
                <w:sz w:val="24"/>
                <w:szCs w:val="24"/>
                <w:lang w:eastAsia="en-US"/>
              </w:rPr>
              <w:t xml:space="preserve">koleniu organizowanym przez LGD </w:t>
            </w:r>
            <w:r>
              <w:rPr>
                <w:rFonts w:cs="Calibri"/>
                <w:sz w:val="24"/>
                <w:szCs w:val="24"/>
                <w:lang w:eastAsia="en-US"/>
              </w:rPr>
              <w:lastRenderedPageBreak/>
              <w:t>– 1 pkt.</w:t>
            </w:r>
          </w:p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Nie</w:t>
            </w:r>
            <w:r>
              <w:rPr>
                <w:rFonts w:cs="Calibri"/>
                <w:sz w:val="24"/>
                <w:szCs w:val="24"/>
                <w:lang w:eastAsia="en-US"/>
              </w:rPr>
              <w:t xml:space="preserve"> korzystał i nie  uczestniczył </w:t>
            </w:r>
            <w:r w:rsidRPr="009F1EDA">
              <w:rPr>
                <w:rFonts w:cs="Calibri"/>
                <w:sz w:val="24"/>
                <w:szCs w:val="24"/>
                <w:lang w:eastAsia="en-US"/>
              </w:rPr>
              <w:t xml:space="preserve"> – 0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lastRenderedPageBreak/>
              <w:t>2 pkt</w:t>
            </w:r>
            <w:r>
              <w:rPr>
                <w:rFonts w:cs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4E5631" w:rsidRPr="009F1EDA" w:rsidRDefault="004E5631" w:rsidP="00864A5C">
            <w:pPr>
              <w:rPr>
                <w:rFonts w:cs="Calibri"/>
                <w:sz w:val="24"/>
                <w:szCs w:val="24"/>
                <w:lang w:eastAsia="en-US"/>
              </w:rPr>
            </w:pPr>
            <w:r w:rsidRPr="009F1EDA">
              <w:rPr>
                <w:rFonts w:cs="Calibri"/>
                <w:sz w:val="24"/>
                <w:szCs w:val="24"/>
                <w:lang w:eastAsia="en-US"/>
              </w:rPr>
              <w:t>Ewidencja udzielonego doradztwa/Lista obecności</w:t>
            </w:r>
          </w:p>
        </w:tc>
      </w:tr>
      <w:tr w:rsidR="004E5631" w:rsidRPr="009F1EDA" w:rsidTr="00864A5C">
        <w:trPr>
          <w:trHeight w:val="548"/>
        </w:trPr>
        <w:tc>
          <w:tcPr>
            <w:tcW w:w="13036" w:type="dxa"/>
            <w:gridSpan w:val="5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9F1EDA">
              <w:rPr>
                <w:rFonts w:cs="Calibri"/>
                <w:b/>
                <w:sz w:val="28"/>
                <w:szCs w:val="28"/>
                <w:lang w:eastAsia="en-US"/>
              </w:rPr>
              <w:lastRenderedPageBreak/>
              <w:t>MAKSYMALNA LICZBA PUNKTÓW DO ZDOBYCIA W RAMACH OCENY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E5631" w:rsidRPr="00337A00" w:rsidRDefault="004E5631" w:rsidP="00864A5C">
            <w:pPr>
              <w:jc w:val="center"/>
              <w:rPr>
                <w:rFonts w:cs="Calibri"/>
                <w:b/>
                <w:sz w:val="28"/>
                <w:szCs w:val="28"/>
                <w:lang w:eastAsia="en-US"/>
              </w:rPr>
            </w:pPr>
            <w:r w:rsidRPr="00337A00">
              <w:rPr>
                <w:rFonts w:cs="Calibri"/>
                <w:b/>
                <w:sz w:val="28"/>
                <w:szCs w:val="28"/>
                <w:lang w:eastAsia="en-US"/>
              </w:rPr>
              <w:t>15</w:t>
            </w:r>
          </w:p>
        </w:tc>
      </w:tr>
      <w:tr w:rsidR="004E5631" w:rsidRPr="009F1EDA" w:rsidTr="00864A5C">
        <w:trPr>
          <w:trHeight w:val="548"/>
        </w:trPr>
        <w:tc>
          <w:tcPr>
            <w:tcW w:w="13036" w:type="dxa"/>
            <w:gridSpan w:val="5"/>
            <w:shd w:val="clear" w:color="auto" w:fill="auto"/>
            <w:vAlign w:val="center"/>
          </w:tcPr>
          <w:p w:rsidR="004E5631" w:rsidRPr="009F1EDA" w:rsidRDefault="004E5631" w:rsidP="00864A5C">
            <w:pPr>
              <w:jc w:val="center"/>
              <w:rPr>
                <w:rFonts w:cs="Calibri"/>
                <w:sz w:val="28"/>
                <w:szCs w:val="28"/>
                <w:lang w:eastAsia="en-US"/>
              </w:rPr>
            </w:pPr>
            <w:r w:rsidRPr="009F1EDA">
              <w:rPr>
                <w:rFonts w:cs="Calibri"/>
                <w:b/>
                <w:sz w:val="28"/>
                <w:szCs w:val="28"/>
                <w:lang w:eastAsia="en-US"/>
              </w:rPr>
              <w:t>KRYTERIUM MINIMUM PUNKTOWEGO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4E5631" w:rsidRPr="00337A00" w:rsidRDefault="004E5631" w:rsidP="00864A5C">
            <w:pPr>
              <w:jc w:val="center"/>
              <w:rPr>
                <w:rFonts w:cs="Calibri"/>
                <w:b/>
                <w:strike/>
                <w:sz w:val="28"/>
                <w:szCs w:val="28"/>
                <w:lang w:eastAsia="en-US"/>
              </w:rPr>
            </w:pPr>
            <w:r w:rsidRPr="00337A00">
              <w:rPr>
                <w:rFonts w:cs="Calibri"/>
                <w:b/>
                <w:sz w:val="28"/>
                <w:szCs w:val="28"/>
                <w:lang w:eastAsia="en-US"/>
              </w:rPr>
              <w:t>9</w:t>
            </w:r>
          </w:p>
        </w:tc>
      </w:tr>
    </w:tbl>
    <w:p w:rsidR="008C20E3" w:rsidRPr="009F1EDA" w:rsidRDefault="008C20E3" w:rsidP="008C20E3">
      <w:pPr>
        <w:spacing w:line="0" w:lineRule="atLeast"/>
        <w:ind w:right="-119"/>
        <w:jc w:val="center"/>
        <w:rPr>
          <w:rFonts w:cs="Calibri"/>
          <w:b/>
          <w:sz w:val="24"/>
          <w:szCs w:val="24"/>
          <w:vertAlign w:val="superscript"/>
        </w:rPr>
      </w:pPr>
    </w:p>
    <w:p w:rsidR="008C20E3" w:rsidRPr="009F1EDA" w:rsidRDefault="008C20E3" w:rsidP="008C20E3">
      <w:pPr>
        <w:spacing w:line="96" w:lineRule="exact"/>
        <w:rPr>
          <w:rFonts w:eastAsia="Times New Roman" w:cs="Calibri"/>
          <w:sz w:val="24"/>
          <w:szCs w:val="24"/>
        </w:rPr>
      </w:pPr>
    </w:p>
    <w:p w:rsidR="008C20E3" w:rsidRPr="009F1EDA" w:rsidRDefault="008C20E3" w:rsidP="008C20E3">
      <w:pPr>
        <w:spacing w:line="0" w:lineRule="atLeast"/>
        <w:rPr>
          <w:rFonts w:cs="Calibri"/>
          <w:sz w:val="24"/>
          <w:szCs w:val="24"/>
        </w:rPr>
      </w:pPr>
      <w:r w:rsidRPr="009F1EDA">
        <w:rPr>
          <w:rFonts w:cs="Calibri"/>
          <w:sz w:val="24"/>
          <w:szCs w:val="24"/>
        </w:rPr>
        <w:t>*Słowniczek:</w:t>
      </w:r>
    </w:p>
    <w:p w:rsidR="008C20E3" w:rsidRPr="009F1EDA" w:rsidRDefault="008C20E3" w:rsidP="008C20E3">
      <w:pPr>
        <w:spacing w:line="0" w:lineRule="atLeast"/>
        <w:rPr>
          <w:rFonts w:cs="Calibri"/>
          <w:sz w:val="24"/>
          <w:szCs w:val="24"/>
        </w:rPr>
      </w:pPr>
      <w:r w:rsidRPr="009F1EDA">
        <w:rPr>
          <w:rFonts w:cs="Calibri"/>
          <w:sz w:val="24"/>
          <w:szCs w:val="24"/>
        </w:rPr>
        <w:t>- LGD – Stowar</w:t>
      </w:r>
      <w:r w:rsidR="003B4B62">
        <w:rPr>
          <w:rFonts w:cs="Calibri"/>
          <w:sz w:val="24"/>
          <w:szCs w:val="24"/>
        </w:rPr>
        <w:t>zyszenie „Solidarni w Partnerstwie</w:t>
      </w:r>
      <w:r w:rsidRPr="009F1EDA">
        <w:rPr>
          <w:rFonts w:cs="Calibri"/>
          <w:sz w:val="24"/>
          <w:szCs w:val="24"/>
        </w:rPr>
        <w:t>”</w:t>
      </w:r>
    </w:p>
    <w:p w:rsidR="008C20E3" w:rsidRPr="009F1EDA" w:rsidRDefault="008C20E3" w:rsidP="008C20E3">
      <w:pPr>
        <w:spacing w:line="0" w:lineRule="atLeast"/>
        <w:rPr>
          <w:rFonts w:cs="Calibri"/>
          <w:sz w:val="24"/>
          <w:szCs w:val="24"/>
        </w:rPr>
      </w:pPr>
      <w:r w:rsidRPr="009F1EDA">
        <w:rPr>
          <w:rFonts w:cs="Calibri"/>
          <w:sz w:val="24"/>
          <w:szCs w:val="24"/>
        </w:rPr>
        <w:t>- LSR – Lokalna Strategia Rozwoju Stowarzyszenia „</w:t>
      </w:r>
      <w:r w:rsidR="003B4B62">
        <w:rPr>
          <w:rFonts w:cs="Calibri"/>
          <w:sz w:val="24"/>
          <w:szCs w:val="24"/>
        </w:rPr>
        <w:t>Solidarni w Partnerstwie”</w:t>
      </w:r>
      <w:r w:rsidRPr="009F1EDA">
        <w:rPr>
          <w:rFonts w:cs="Calibri"/>
          <w:sz w:val="24"/>
          <w:szCs w:val="24"/>
        </w:rPr>
        <w:t>” na lata 2023-2027</w:t>
      </w:r>
    </w:p>
    <w:p w:rsidR="008C20E3" w:rsidRDefault="008C20E3" w:rsidP="003B4B62">
      <w:pPr>
        <w:spacing w:line="0" w:lineRule="atLeast"/>
        <w:rPr>
          <w:rFonts w:cs="Calibri"/>
          <w:sz w:val="24"/>
          <w:szCs w:val="24"/>
        </w:rPr>
      </w:pPr>
      <w:r w:rsidRPr="009F1EDA">
        <w:rPr>
          <w:rFonts w:cs="Calibri"/>
          <w:sz w:val="24"/>
          <w:szCs w:val="24"/>
        </w:rPr>
        <w:t>- cel C</w:t>
      </w:r>
      <w:r w:rsidR="003B4B62">
        <w:rPr>
          <w:rFonts w:cs="Calibri"/>
          <w:sz w:val="24"/>
          <w:szCs w:val="24"/>
        </w:rPr>
        <w:t>.</w:t>
      </w:r>
      <w:r w:rsidRPr="009F1EDA">
        <w:rPr>
          <w:rFonts w:cs="Calibri"/>
          <w:sz w:val="24"/>
          <w:szCs w:val="24"/>
        </w:rPr>
        <w:t xml:space="preserve">1 – </w:t>
      </w:r>
      <w:r w:rsidR="003B4B62">
        <w:rPr>
          <w:rFonts w:cs="Calibri"/>
          <w:sz w:val="24"/>
          <w:szCs w:val="24"/>
        </w:rPr>
        <w:t xml:space="preserve">cel </w:t>
      </w:r>
      <w:r w:rsidRPr="009F1EDA">
        <w:rPr>
          <w:rFonts w:cs="Calibri"/>
          <w:sz w:val="24"/>
          <w:szCs w:val="24"/>
        </w:rPr>
        <w:t>1 Lokalnej Strategii Rozwoju Stowarzyszenia „</w:t>
      </w:r>
      <w:r w:rsidR="003B4B62">
        <w:rPr>
          <w:rFonts w:cs="Calibri"/>
          <w:sz w:val="24"/>
          <w:szCs w:val="24"/>
        </w:rPr>
        <w:t xml:space="preserve">Solidarni w Partnerstwie”, który brzmi: </w:t>
      </w:r>
      <w:r w:rsidR="003B4B62" w:rsidRPr="003B4B62">
        <w:rPr>
          <w:rFonts w:cs="Calibri"/>
          <w:sz w:val="24"/>
          <w:szCs w:val="24"/>
        </w:rPr>
        <w:t>Poprawa jakości życia na obszarze LSR, aktywizacja i zwiększenie włączenia społecznego</w:t>
      </w:r>
    </w:p>
    <w:p w:rsidR="008C20E3" w:rsidRPr="000C2249" w:rsidRDefault="008C20E3" w:rsidP="008C20E3">
      <w:pPr>
        <w:spacing w:line="0" w:lineRule="atLeas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- koncepcje SV – koncepcje Smart </w:t>
      </w:r>
      <w:proofErr w:type="spellStart"/>
      <w:r>
        <w:rPr>
          <w:rFonts w:cs="Calibri"/>
          <w:sz w:val="24"/>
          <w:szCs w:val="24"/>
        </w:rPr>
        <w:t>Village</w:t>
      </w:r>
      <w:proofErr w:type="spellEnd"/>
    </w:p>
    <w:p w:rsidR="008C20E3" w:rsidRPr="009F1EDA" w:rsidRDefault="008C20E3" w:rsidP="008C20E3">
      <w:pPr>
        <w:spacing w:line="0" w:lineRule="atLeast"/>
        <w:rPr>
          <w:rFonts w:cs="Calibri"/>
          <w:sz w:val="24"/>
          <w:szCs w:val="24"/>
        </w:rPr>
      </w:pPr>
    </w:p>
    <w:p w:rsidR="00C5367E" w:rsidRDefault="00C5367E"/>
    <w:sectPr w:rsidR="00C5367E" w:rsidSect="0038655B">
      <w:headerReference w:type="default" r:id="rId8"/>
      <w:footerReference w:type="default" r:id="rId9"/>
      <w:pgSz w:w="16840" w:h="11906" w:orient="landscape"/>
      <w:pgMar w:top="1320" w:right="578" w:bottom="41" w:left="560" w:header="0" w:footer="0" w:gutter="0"/>
      <w:cols w:space="0" w:equalWidth="0">
        <w:col w:w="1570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0E3" w:rsidRDefault="008C20E3" w:rsidP="008C20E3">
      <w:r>
        <w:separator/>
      </w:r>
    </w:p>
  </w:endnote>
  <w:endnote w:type="continuationSeparator" w:id="0">
    <w:p w:rsidR="008C20E3" w:rsidRDefault="008C20E3" w:rsidP="008C2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383" w:rsidRDefault="0038655B">
    <w:pPr>
      <w:pStyle w:val="Stopka"/>
      <w:jc w:val="right"/>
    </w:pPr>
    <w:r>
      <w:fldChar w:fldCharType="begin"/>
    </w:r>
    <w:r w:rsidR="00547D65">
      <w:instrText>PAGE   \* MERGEFORMAT</w:instrText>
    </w:r>
    <w:r>
      <w:fldChar w:fldCharType="separate"/>
    </w:r>
    <w:r w:rsidR="00613CA7">
      <w:rPr>
        <w:noProof/>
      </w:rPr>
      <w:t>1</w:t>
    </w:r>
    <w:r>
      <w:fldChar w:fldCharType="end"/>
    </w:r>
  </w:p>
  <w:p w:rsidR="00782383" w:rsidRDefault="00613C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0E3" w:rsidRDefault="008C20E3" w:rsidP="008C20E3">
      <w:r>
        <w:separator/>
      </w:r>
    </w:p>
  </w:footnote>
  <w:footnote w:type="continuationSeparator" w:id="0">
    <w:p w:rsidR="008C20E3" w:rsidRDefault="008C20E3" w:rsidP="008C2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255" w:rsidRDefault="00240255" w:rsidP="00240255">
    <w:pPr>
      <w:pStyle w:val="Nagwek"/>
      <w:jc w:val="right"/>
      <w:rPr>
        <w:color w:val="FF0000"/>
      </w:rPr>
    </w:pPr>
  </w:p>
  <w:p w:rsidR="00240255" w:rsidRPr="00337A00" w:rsidRDefault="008E373E" w:rsidP="00240255">
    <w:pPr>
      <w:pStyle w:val="Nagwek"/>
      <w:jc w:val="right"/>
    </w:pPr>
    <w:r w:rsidRPr="00337A00">
      <w:rPr>
        <w:rFonts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1787525</wp:posOffset>
          </wp:positionH>
          <wp:positionV relativeFrom="paragraph">
            <wp:posOffset>12065</wp:posOffset>
          </wp:positionV>
          <wp:extent cx="6538595" cy="752475"/>
          <wp:effectExtent l="0" t="0" r="0" b="9525"/>
          <wp:wrapNone/>
          <wp:docPr id="3" name="Obraz 3">
            <a:extLst xmlns:a="http://schemas.openxmlformats.org/drawingml/2006/main">
              <a:ext uri="{FF2B5EF4-FFF2-40B4-BE49-F238E27FC236}">
                <a16:creationId xmlns:ve="http://schemas.openxmlformats.org/markup-compatibility/2006"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9BC3240C-8C2A-4026-AA0F-E87E229CC5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ve="http://schemas.openxmlformats.org/markup-compatibility/2006"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a16="http://schemas.microsoft.com/office/drawing/2014/main" id="{9BC3240C-8C2A-4026-AA0F-E87E229CC52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859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0255" w:rsidRPr="00337A00">
      <w:t xml:space="preserve">Załącznik nr 1 do Procedury wyboru i oceny </w:t>
    </w:r>
    <w:proofErr w:type="spellStart"/>
    <w:r w:rsidR="00240255" w:rsidRPr="00337A00">
      <w:t>grantobiorców</w:t>
    </w:r>
    <w:proofErr w:type="spellEnd"/>
  </w:p>
  <w:p w:rsidR="008E0AC9" w:rsidRDefault="00613C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3E0A"/>
    <w:multiLevelType w:val="hybridMultilevel"/>
    <w:tmpl w:val="D7C65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C1130"/>
    <w:multiLevelType w:val="hybridMultilevel"/>
    <w:tmpl w:val="D122A1D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2C66D63"/>
    <w:multiLevelType w:val="hybridMultilevel"/>
    <w:tmpl w:val="9DA8E5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9407E4"/>
    <w:multiLevelType w:val="hybridMultilevel"/>
    <w:tmpl w:val="BEF8E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202CC"/>
    <w:multiLevelType w:val="hybridMultilevel"/>
    <w:tmpl w:val="FB929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31B05"/>
    <w:multiLevelType w:val="hybridMultilevel"/>
    <w:tmpl w:val="982EB58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2EAD5AE0"/>
    <w:multiLevelType w:val="hybridMultilevel"/>
    <w:tmpl w:val="FD0A0C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BE20F64"/>
    <w:multiLevelType w:val="hybridMultilevel"/>
    <w:tmpl w:val="2F74DBF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52610986"/>
    <w:multiLevelType w:val="hybridMultilevel"/>
    <w:tmpl w:val="AFD03D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77417C1"/>
    <w:multiLevelType w:val="hybridMultilevel"/>
    <w:tmpl w:val="1F602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0262B8"/>
    <w:multiLevelType w:val="hybridMultilevel"/>
    <w:tmpl w:val="55620C4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CAB0880"/>
    <w:multiLevelType w:val="hybridMultilevel"/>
    <w:tmpl w:val="D6A07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0E3"/>
    <w:rsid w:val="00050DC0"/>
    <w:rsid w:val="000A678C"/>
    <w:rsid w:val="001836C7"/>
    <w:rsid w:val="001A22A7"/>
    <w:rsid w:val="00240255"/>
    <w:rsid w:val="00337A00"/>
    <w:rsid w:val="00373A13"/>
    <w:rsid w:val="0038655B"/>
    <w:rsid w:val="003B4B62"/>
    <w:rsid w:val="00451449"/>
    <w:rsid w:val="004653F3"/>
    <w:rsid w:val="00494D63"/>
    <w:rsid w:val="004E5631"/>
    <w:rsid w:val="00547D65"/>
    <w:rsid w:val="005A75CE"/>
    <w:rsid w:val="005F3DC0"/>
    <w:rsid w:val="00613CA7"/>
    <w:rsid w:val="006468D2"/>
    <w:rsid w:val="00832F37"/>
    <w:rsid w:val="0086707D"/>
    <w:rsid w:val="008C20E3"/>
    <w:rsid w:val="008E373E"/>
    <w:rsid w:val="009B04DB"/>
    <w:rsid w:val="00A566B2"/>
    <w:rsid w:val="00B83900"/>
    <w:rsid w:val="00C5367E"/>
    <w:rsid w:val="00D65715"/>
    <w:rsid w:val="00EB3A44"/>
    <w:rsid w:val="00F24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44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20E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2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20E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62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73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44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2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20E3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2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20E3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62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7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11</cp:revision>
  <cp:lastPrinted>2024-06-17T07:43:00Z</cp:lastPrinted>
  <dcterms:created xsi:type="dcterms:W3CDTF">2024-03-28T12:43:00Z</dcterms:created>
  <dcterms:modified xsi:type="dcterms:W3CDTF">2026-04-16T12:44:00Z</dcterms:modified>
</cp:coreProperties>
</file>