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47" w:rsidRPr="004A3E24" w:rsidRDefault="00A22147" w:rsidP="00A2214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A3E24">
        <w:rPr>
          <w:rFonts w:ascii="Times New Roman" w:hAnsi="Times New Roman"/>
          <w:sz w:val="24"/>
          <w:szCs w:val="24"/>
        </w:rPr>
        <w:t xml:space="preserve">Umowa </w:t>
      </w:r>
      <w:r w:rsidR="00566D01">
        <w:rPr>
          <w:rFonts w:ascii="Times New Roman" w:hAnsi="Times New Roman"/>
          <w:sz w:val="24"/>
          <w:szCs w:val="24"/>
        </w:rPr>
        <w:t xml:space="preserve">o </w:t>
      </w:r>
      <w:r w:rsidR="00922657" w:rsidRPr="004A3E24">
        <w:rPr>
          <w:rFonts w:ascii="Times New Roman" w:hAnsi="Times New Roman"/>
          <w:sz w:val="24"/>
          <w:szCs w:val="24"/>
        </w:rPr>
        <w:t>powierzeni</w:t>
      </w:r>
      <w:r w:rsidR="00566D01">
        <w:rPr>
          <w:rFonts w:ascii="Times New Roman" w:hAnsi="Times New Roman"/>
          <w:sz w:val="24"/>
          <w:szCs w:val="24"/>
        </w:rPr>
        <w:t>e</w:t>
      </w:r>
      <w:r w:rsidR="00922657" w:rsidRPr="004A3E24">
        <w:rPr>
          <w:rFonts w:ascii="Times New Roman" w:hAnsi="Times New Roman"/>
          <w:sz w:val="24"/>
          <w:szCs w:val="24"/>
        </w:rPr>
        <w:t xml:space="preserve"> grantu</w:t>
      </w:r>
    </w:p>
    <w:p w:rsidR="00E16EF6" w:rsidRPr="004A3E24" w:rsidRDefault="00A22147" w:rsidP="004A3E2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A3E24">
        <w:rPr>
          <w:rFonts w:ascii="Times New Roman" w:hAnsi="Times New Roman"/>
          <w:sz w:val="24"/>
          <w:szCs w:val="24"/>
        </w:rPr>
        <w:t>nr</w:t>
      </w:r>
      <w:r w:rsidR="00566D01">
        <w:rPr>
          <w:rFonts w:ascii="Times New Roman" w:hAnsi="Times New Roman"/>
          <w:b/>
          <w:bCs/>
          <w:i/>
          <w:iCs/>
          <w:sz w:val="24"/>
          <w:szCs w:val="24"/>
        </w:rPr>
        <w:t>………….</w:t>
      </w:r>
    </w:p>
    <w:p w:rsidR="00566D01" w:rsidRDefault="00E16EF6" w:rsidP="00A22147">
      <w:pPr>
        <w:spacing w:after="0"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4A3E24">
        <w:rPr>
          <w:rFonts w:ascii="Times New Roman" w:hAnsi="Times New Roman"/>
          <w:i/>
          <w:iCs/>
          <w:sz w:val="24"/>
          <w:szCs w:val="24"/>
        </w:rPr>
        <w:t>w ramach interwencji I.13.1 LEADER – Rozwój Lokalny Kierowany przez Społeczność (RLKS) zgodnie z PS WPR na lata 2023-2027, komponent: Wdrażanie LSR</w:t>
      </w:r>
    </w:p>
    <w:p w:rsidR="00A22147" w:rsidRPr="000A1BE1" w:rsidRDefault="00A22147" w:rsidP="00566D0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867F5">
        <w:rPr>
          <w:rFonts w:ascii="Times New Roman" w:hAnsi="Times New Roman"/>
          <w:strike/>
          <w:sz w:val="24"/>
          <w:szCs w:val="24"/>
        </w:rPr>
        <w:br/>
      </w:r>
      <w:r w:rsidRPr="000A1BE1">
        <w:rPr>
          <w:rFonts w:ascii="Times New Roman" w:hAnsi="Times New Roman"/>
          <w:sz w:val="24"/>
          <w:szCs w:val="24"/>
        </w:rPr>
        <w:t xml:space="preserve">zawarta </w:t>
      </w:r>
      <w:r w:rsidR="003717FB">
        <w:rPr>
          <w:rFonts w:ascii="Times New Roman" w:hAnsi="Times New Roman"/>
          <w:sz w:val="24"/>
          <w:szCs w:val="24"/>
        </w:rPr>
        <w:t xml:space="preserve">dnia …………………………………. </w:t>
      </w:r>
      <w:r w:rsidRPr="000A1BE1">
        <w:rPr>
          <w:rFonts w:ascii="Times New Roman" w:hAnsi="Times New Roman"/>
          <w:sz w:val="24"/>
          <w:szCs w:val="24"/>
        </w:rPr>
        <w:t xml:space="preserve">w …………………………….  </w:t>
      </w:r>
    </w:p>
    <w:p w:rsidR="00A22147" w:rsidRPr="000A1BE1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22147" w:rsidRPr="000A1BE1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1BE1">
        <w:rPr>
          <w:rFonts w:ascii="Times New Roman" w:hAnsi="Times New Roman"/>
          <w:sz w:val="24"/>
          <w:szCs w:val="24"/>
        </w:rPr>
        <w:t>pomiędzy:</w:t>
      </w:r>
    </w:p>
    <w:p w:rsidR="00A22147" w:rsidRPr="003A2BF4" w:rsidRDefault="00566D01" w:rsidP="00A2214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[nazwa LGD] </w:t>
      </w:r>
      <w:r w:rsidR="00A22147" w:rsidRPr="003A2BF4">
        <w:rPr>
          <w:rFonts w:ascii="Times New Roman" w:hAnsi="Times New Roman"/>
          <w:bCs/>
          <w:color w:val="000000"/>
          <w:sz w:val="24"/>
          <w:szCs w:val="24"/>
        </w:rPr>
        <w:t xml:space="preserve">z siedzibą </w:t>
      </w:r>
      <w:r w:rsidR="000C5827" w:rsidRPr="003A2BF4">
        <w:rPr>
          <w:rFonts w:ascii="Times New Roman" w:hAnsi="Times New Roman"/>
          <w:bCs/>
          <w:color w:val="000000"/>
          <w:sz w:val="24"/>
          <w:szCs w:val="24"/>
        </w:rPr>
        <w:t xml:space="preserve">w </w:t>
      </w:r>
      <w:r w:rsidRPr="00566D01">
        <w:rPr>
          <w:rFonts w:ascii="Times New Roman" w:hAnsi="Times New Roman"/>
          <w:b/>
          <w:color w:val="000000"/>
          <w:sz w:val="24"/>
          <w:szCs w:val="24"/>
        </w:rPr>
        <w:t>[miejscowość, ulica, nr budynku, nr lokalu, kod pocztowy, poczta]</w:t>
      </w:r>
      <w:r w:rsidR="000C5827" w:rsidRPr="003A2BF4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A22147" w:rsidRPr="003A2BF4">
        <w:rPr>
          <w:rFonts w:ascii="Times New Roman" w:hAnsi="Times New Roman"/>
          <w:bCs/>
          <w:color w:val="000000"/>
          <w:sz w:val="24"/>
          <w:szCs w:val="24"/>
        </w:rPr>
        <w:t xml:space="preserve"> NIP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…………. </w:t>
      </w:r>
      <w:r w:rsidR="00A22147" w:rsidRPr="003A2BF4">
        <w:rPr>
          <w:rFonts w:ascii="Times New Roman" w:hAnsi="Times New Roman"/>
          <w:bCs/>
          <w:color w:val="000000"/>
          <w:sz w:val="24"/>
          <w:szCs w:val="24"/>
        </w:rPr>
        <w:t>KR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S………….. </w:t>
      </w:r>
      <w:r w:rsidR="00A22147" w:rsidRPr="003A2BF4">
        <w:rPr>
          <w:rFonts w:ascii="Times New Roman" w:hAnsi="Times New Roman"/>
          <w:bCs/>
          <w:color w:val="000000"/>
          <w:sz w:val="24"/>
          <w:szCs w:val="24"/>
        </w:rPr>
        <w:t>reprezentowany</w:t>
      </w:r>
      <w:r w:rsidR="000C5827" w:rsidRPr="003A2BF4">
        <w:rPr>
          <w:rFonts w:ascii="Times New Roman" w:hAnsi="Times New Roman"/>
          <w:bCs/>
          <w:color w:val="000000"/>
          <w:sz w:val="24"/>
          <w:szCs w:val="24"/>
        </w:rPr>
        <w:t>m</w:t>
      </w:r>
      <w:r w:rsidR="00A22147" w:rsidRPr="003A2BF4">
        <w:rPr>
          <w:rFonts w:ascii="Times New Roman" w:hAnsi="Times New Roman"/>
          <w:color w:val="000000"/>
          <w:sz w:val="24"/>
          <w:szCs w:val="24"/>
        </w:rPr>
        <w:t>przez:</w:t>
      </w:r>
    </w:p>
    <w:p w:rsidR="00A22147" w:rsidRPr="003A2BF4" w:rsidRDefault="000C5827" w:rsidP="000C582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2BF4">
        <w:rPr>
          <w:rFonts w:ascii="Times New Roman" w:hAnsi="Times New Roman"/>
          <w:color w:val="000000"/>
          <w:sz w:val="24"/>
          <w:szCs w:val="24"/>
        </w:rPr>
        <w:t>1)………………………………………………………………….;</w:t>
      </w:r>
    </w:p>
    <w:p w:rsidR="00A22147" w:rsidRPr="003A2BF4" w:rsidRDefault="000C5827" w:rsidP="0000360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2BF4">
        <w:rPr>
          <w:rFonts w:ascii="Times New Roman" w:hAnsi="Times New Roman"/>
          <w:color w:val="000000"/>
          <w:sz w:val="24"/>
          <w:szCs w:val="24"/>
        </w:rPr>
        <w:t>2)………………………………………………………………….;</w:t>
      </w:r>
    </w:p>
    <w:p w:rsidR="00A22147" w:rsidRPr="000A1BE1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1BE1">
        <w:rPr>
          <w:rFonts w:ascii="Times New Roman" w:hAnsi="Times New Roman"/>
          <w:sz w:val="24"/>
          <w:szCs w:val="24"/>
        </w:rPr>
        <w:t xml:space="preserve">będącym </w:t>
      </w:r>
      <w:r w:rsidRPr="000A1BE1">
        <w:rPr>
          <w:rFonts w:ascii="Times New Roman" w:hAnsi="Times New Roman"/>
          <w:b/>
          <w:sz w:val="24"/>
          <w:szCs w:val="24"/>
        </w:rPr>
        <w:t>„</w:t>
      </w:r>
      <w:proofErr w:type="spellStart"/>
      <w:r w:rsidRPr="000A1BE1">
        <w:rPr>
          <w:rFonts w:ascii="Times New Roman" w:hAnsi="Times New Roman"/>
          <w:b/>
          <w:sz w:val="24"/>
          <w:szCs w:val="24"/>
        </w:rPr>
        <w:t>Grantodawcą</w:t>
      </w:r>
      <w:proofErr w:type="spellEnd"/>
      <w:r w:rsidRPr="000A1BE1">
        <w:rPr>
          <w:rFonts w:ascii="Times New Roman" w:hAnsi="Times New Roman"/>
          <w:b/>
          <w:sz w:val="24"/>
          <w:szCs w:val="24"/>
        </w:rPr>
        <w:t>”</w:t>
      </w:r>
      <w:r w:rsidRPr="000A1BE1">
        <w:rPr>
          <w:rFonts w:ascii="Times New Roman" w:hAnsi="Times New Roman"/>
          <w:sz w:val="24"/>
          <w:szCs w:val="24"/>
        </w:rPr>
        <w:t xml:space="preserve"> zwanym dalej </w:t>
      </w:r>
      <w:r w:rsidRPr="000A1BE1">
        <w:rPr>
          <w:rFonts w:ascii="Times New Roman" w:hAnsi="Times New Roman"/>
          <w:i/>
          <w:iCs/>
          <w:sz w:val="24"/>
          <w:szCs w:val="24"/>
        </w:rPr>
        <w:t>,,</w:t>
      </w:r>
      <w:r w:rsidRPr="000A1BE1">
        <w:rPr>
          <w:rFonts w:ascii="Times New Roman" w:hAnsi="Times New Roman"/>
          <w:b/>
          <w:bCs/>
          <w:i/>
          <w:iCs/>
          <w:sz w:val="24"/>
          <w:szCs w:val="24"/>
        </w:rPr>
        <w:t>LGD</w:t>
      </w:r>
      <w:r w:rsidRPr="000A1BE1">
        <w:rPr>
          <w:rFonts w:ascii="Times New Roman" w:hAnsi="Times New Roman"/>
          <w:i/>
          <w:iCs/>
          <w:sz w:val="24"/>
          <w:szCs w:val="24"/>
        </w:rPr>
        <w:t>”,</w:t>
      </w:r>
    </w:p>
    <w:p w:rsidR="00A22147" w:rsidRPr="000A1BE1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1BE1">
        <w:rPr>
          <w:rFonts w:ascii="Times New Roman" w:hAnsi="Times New Roman"/>
          <w:sz w:val="24"/>
          <w:szCs w:val="24"/>
        </w:rPr>
        <w:t>a</w:t>
      </w:r>
    </w:p>
    <w:p w:rsidR="00A22147" w:rsidRPr="000A1BE1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1BE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</w:t>
      </w:r>
    </w:p>
    <w:p w:rsidR="00A22147" w:rsidRPr="000A1BE1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1BE1">
        <w:rPr>
          <w:rFonts w:ascii="Times New Roman" w:hAnsi="Times New Roman"/>
          <w:sz w:val="24"/>
          <w:szCs w:val="24"/>
        </w:rPr>
        <w:tab/>
      </w:r>
      <w:r w:rsidRPr="000A1BE1">
        <w:rPr>
          <w:rFonts w:ascii="Times New Roman" w:hAnsi="Times New Roman"/>
          <w:sz w:val="24"/>
          <w:szCs w:val="24"/>
        </w:rPr>
        <w:tab/>
      </w:r>
      <w:r w:rsidRPr="000A1BE1">
        <w:rPr>
          <w:rFonts w:ascii="Times New Roman" w:hAnsi="Times New Roman"/>
          <w:sz w:val="24"/>
          <w:szCs w:val="24"/>
        </w:rPr>
        <w:tab/>
      </w:r>
      <w:r w:rsidRPr="000A1BE1">
        <w:rPr>
          <w:rFonts w:ascii="Times New Roman" w:hAnsi="Times New Roman"/>
          <w:sz w:val="24"/>
          <w:szCs w:val="24"/>
        </w:rPr>
        <w:tab/>
        <w:t>(nazwa podmiotu)</w:t>
      </w:r>
    </w:p>
    <w:p w:rsidR="00A22147" w:rsidRPr="000A1BE1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1BE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</w:t>
      </w:r>
    </w:p>
    <w:p w:rsidR="00A22147" w:rsidRPr="000A1BE1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1BE1">
        <w:rPr>
          <w:rFonts w:ascii="Times New Roman" w:hAnsi="Times New Roman"/>
          <w:sz w:val="24"/>
          <w:szCs w:val="24"/>
        </w:rPr>
        <w:tab/>
      </w:r>
      <w:r w:rsidRPr="000A1BE1">
        <w:rPr>
          <w:rFonts w:ascii="Times New Roman" w:hAnsi="Times New Roman"/>
          <w:sz w:val="24"/>
          <w:szCs w:val="24"/>
        </w:rPr>
        <w:tab/>
      </w:r>
      <w:r w:rsidRPr="000A1BE1">
        <w:rPr>
          <w:rFonts w:ascii="Times New Roman" w:hAnsi="Times New Roman"/>
          <w:sz w:val="24"/>
          <w:szCs w:val="24"/>
        </w:rPr>
        <w:tab/>
      </w:r>
      <w:r w:rsidRPr="000A1BE1">
        <w:rPr>
          <w:rFonts w:ascii="Times New Roman" w:hAnsi="Times New Roman"/>
          <w:sz w:val="24"/>
          <w:szCs w:val="24"/>
        </w:rPr>
        <w:tab/>
        <w:t>(adres siedziby)</w:t>
      </w:r>
    </w:p>
    <w:p w:rsidR="00A22147" w:rsidRPr="000A1BE1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1BE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</w:t>
      </w:r>
    </w:p>
    <w:p w:rsidR="00A22147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1BE1">
        <w:rPr>
          <w:rFonts w:ascii="Times New Roman" w:hAnsi="Times New Roman"/>
          <w:sz w:val="24"/>
          <w:szCs w:val="24"/>
        </w:rPr>
        <w:t>(numer we właściwym rejestrze sądowym lub ewidencji oraz nazwa rejestru/ewidencji)</w:t>
      </w:r>
    </w:p>
    <w:p w:rsidR="003717FB" w:rsidRPr="000A1BE1" w:rsidRDefault="003717FB" w:rsidP="003717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1BE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</w:t>
      </w:r>
    </w:p>
    <w:p w:rsidR="003717FB" w:rsidRDefault="003717FB" w:rsidP="003717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1BE1">
        <w:rPr>
          <w:rFonts w:ascii="Times New Roman" w:hAnsi="Times New Roman"/>
          <w:sz w:val="24"/>
          <w:szCs w:val="24"/>
        </w:rPr>
        <w:t xml:space="preserve">(numer </w:t>
      </w:r>
      <w:r>
        <w:rPr>
          <w:rFonts w:ascii="Times New Roman" w:hAnsi="Times New Roman"/>
          <w:sz w:val="24"/>
          <w:szCs w:val="24"/>
        </w:rPr>
        <w:t xml:space="preserve">ewidencyjny </w:t>
      </w:r>
      <w:r w:rsidRPr="003717FB">
        <w:rPr>
          <w:rFonts w:ascii="Times New Roman" w:hAnsi="Times New Roman"/>
          <w:sz w:val="24"/>
          <w:szCs w:val="24"/>
        </w:rPr>
        <w:t>nadany w trybie przepisów o krajowym systemie ewidencji producentów, ewidencji gospodarstw rolnych oraz ewidencji wniosków o przyznanie płatności</w:t>
      </w:r>
      <w:r w:rsidRPr="000A1BE1">
        <w:rPr>
          <w:rFonts w:ascii="Times New Roman" w:hAnsi="Times New Roman"/>
          <w:sz w:val="24"/>
          <w:szCs w:val="24"/>
        </w:rPr>
        <w:t>)</w:t>
      </w:r>
    </w:p>
    <w:p w:rsidR="003717FB" w:rsidRPr="000A1BE1" w:rsidRDefault="003717FB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22147" w:rsidRPr="000A1BE1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1BE1">
        <w:rPr>
          <w:rFonts w:ascii="Times New Roman" w:hAnsi="Times New Roman"/>
          <w:sz w:val="24"/>
          <w:szCs w:val="24"/>
        </w:rPr>
        <w:tab/>
      </w:r>
      <w:r w:rsidRPr="000A1BE1">
        <w:rPr>
          <w:rFonts w:ascii="Times New Roman" w:hAnsi="Times New Roman"/>
          <w:sz w:val="24"/>
          <w:szCs w:val="24"/>
        </w:rPr>
        <w:tab/>
      </w:r>
      <w:r w:rsidRPr="000A1BE1">
        <w:rPr>
          <w:rFonts w:ascii="Times New Roman" w:hAnsi="Times New Roman"/>
          <w:sz w:val="24"/>
          <w:szCs w:val="24"/>
        </w:rPr>
        <w:tab/>
      </w:r>
      <w:r w:rsidRPr="000A1BE1">
        <w:rPr>
          <w:rFonts w:ascii="Times New Roman" w:hAnsi="Times New Roman"/>
          <w:sz w:val="24"/>
          <w:szCs w:val="24"/>
        </w:rPr>
        <w:tab/>
      </w:r>
      <w:r w:rsidRPr="000A1BE1">
        <w:rPr>
          <w:rFonts w:ascii="Times New Roman" w:hAnsi="Times New Roman"/>
          <w:sz w:val="24"/>
          <w:szCs w:val="24"/>
        </w:rPr>
        <w:tab/>
      </w:r>
      <w:r w:rsidRPr="000A1BE1">
        <w:rPr>
          <w:rFonts w:ascii="Times New Roman" w:hAnsi="Times New Roman"/>
          <w:sz w:val="24"/>
          <w:szCs w:val="24"/>
        </w:rPr>
        <w:tab/>
        <w:t>reprezentowanym(ą) przez:</w:t>
      </w:r>
    </w:p>
    <w:p w:rsidR="00A22147" w:rsidRPr="000A1BE1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1BE1"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:rsidR="00A22147" w:rsidRPr="000A1BE1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1BE1">
        <w:rPr>
          <w:rFonts w:ascii="Times New Roman" w:hAnsi="Times New Roman"/>
          <w:sz w:val="24"/>
          <w:szCs w:val="24"/>
        </w:rPr>
        <w:t>(nazwisko, imię, stanowisko)</w:t>
      </w:r>
      <w:r w:rsidRPr="000A1BE1">
        <w:rPr>
          <w:rFonts w:ascii="Times New Roman" w:hAnsi="Times New Roman"/>
          <w:sz w:val="24"/>
          <w:szCs w:val="24"/>
        </w:rPr>
        <w:tab/>
      </w:r>
      <w:r w:rsidRPr="000A1BE1">
        <w:rPr>
          <w:rFonts w:ascii="Times New Roman" w:hAnsi="Times New Roman"/>
          <w:sz w:val="24"/>
          <w:szCs w:val="24"/>
        </w:rPr>
        <w:tab/>
      </w:r>
    </w:p>
    <w:p w:rsidR="00A22147" w:rsidRPr="000A1BE1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1BE1"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:rsidR="00A22147" w:rsidRPr="000A1BE1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1BE1">
        <w:rPr>
          <w:rFonts w:ascii="Times New Roman" w:hAnsi="Times New Roman"/>
          <w:sz w:val="24"/>
          <w:szCs w:val="24"/>
        </w:rPr>
        <w:t>(nazwisko, imię, stanowisko)</w:t>
      </w:r>
      <w:r w:rsidRPr="000A1BE1">
        <w:rPr>
          <w:rFonts w:ascii="Times New Roman" w:hAnsi="Times New Roman"/>
          <w:sz w:val="24"/>
          <w:szCs w:val="24"/>
        </w:rPr>
        <w:tab/>
      </w:r>
      <w:r w:rsidRPr="000A1BE1">
        <w:rPr>
          <w:rFonts w:ascii="Times New Roman" w:hAnsi="Times New Roman"/>
          <w:sz w:val="24"/>
          <w:szCs w:val="24"/>
        </w:rPr>
        <w:tab/>
      </w:r>
    </w:p>
    <w:p w:rsidR="00A22147" w:rsidRPr="004A3E24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1BE1">
        <w:rPr>
          <w:rFonts w:ascii="Times New Roman" w:hAnsi="Times New Roman"/>
          <w:sz w:val="24"/>
          <w:szCs w:val="24"/>
        </w:rPr>
        <w:t>zwanym dalej ,</w:t>
      </w:r>
      <w:r w:rsidRPr="000A1BE1">
        <w:rPr>
          <w:rFonts w:ascii="Times New Roman" w:hAnsi="Times New Roman"/>
          <w:i/>
          <w:iCs/>
          <w:sz w:val="24"/>
          <w:szCs w:val="24"/>
        </w:rPr>
        <w:t>,</w:t>
      </w:r>
      <w:proofErr w:type="spellStart"/>
      <w:r w:rsidRPr="000A1BE1">
        <w:rPr>
          <w:rFonts w:ascii="Times New Roman" w:hAnsi="Times New Roman"/>
          <w:b/>
          <w:bCs/>
          <w:i/>
          <w:iCs/>
          <w:sz w:val="24"/>
          <w:szCs w:val="24"/>
        </w:rPr>
        <w:t>Grantobiorcą</w:t>
      </w:r>
      <w:proofErr w:type="spellEnd"/>
      <w:r w:rsidRPr="000A1BE1">
        <w:rPr>
          <w:rFonts w:ascii="Times New Roman" w:hAnsi="Times New Roman"/>
          <w:b/>
          <w:bCs/>
          <w:i/>
          <w:iCs/>
          <w:sz w:val="24"/>
          <w:szCs w:val="24"/>
        </w:rPr>
        <w:t>'</w:t>
      </w:r>
      <w:r w:rsidRPr="000A1BE1">
        <w:rPr>
          <w:rFonts w:ascii="Times New Roman" w:hAnsi="Times New Roman"/>
          <w:i/>
          <w:iCs/>
          <w:sz w:val="24"/>
          <w:szCs w:val="24"/>
        </w:rPr>
        <w:t>'</w:t>
      </w:r>
    </w:p>
    <w:p w:rsidR="00566D01" w:rsidRDefault="00566D01" w:rsidP="00A22147">
      <w:pPr>
        <w:spacing w:after="0" w:line="36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794524" w:rsidRDefault="00794524" w:rsidP="00A22147">
      <w:pPr>
        <w:spacing w:after="0" w:line="36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794524" w:rsidRDefault="00794524" w:rsidP="00A22147">
      <w:pPr>
        <w:spacing w:after="0" w:line="36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22147" w:rsidRPr="004A3E24" w:rsidRDefault="00A22147" w:rsidP="00A22147">
      <w:pPr>
        <w:spacing w:after="0" w:line="36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A3E24">
        <w:rPr>
          <w:rFonts w:ascii="Times New Roman" w:hAnsi="Times New Roman"/>
          <w:b/>
          <w:bCs/>
          <w:i/>
          <w:sz w:val="24"/>
          <w:szCs w:val="24"/>
        </w:rPr>
        <w:lastRenderedPageBreak/>
        <w:t>Preambuła</w:t>
      </w:r>
    </w:p>
    <w:p w:rsidR="00A22147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6D01">
        <w:rPr>
          <w:rFonts w:ascii="Times New Roman" w:hAnsi="Times New Roman"/>
          <w:sz w:val="24"/>
          <w:szCs w:val="24"/>
        </w:rPr>
        <w:tab/>
        <w:t xml:space="preserve">Niniejsza umowa określa prawa i obowiązki stron związane z realizacją </w:t>
      </w:r>
      <w:r w:rsidR="003717FB">
        <w:rPr>
          <w:rFonts w:ascii="Times New Roman" w:hAnsi="Times New Roman"/>
          <w:sz w:val="24"/>
          <w:szCs w:val="24"/>
        </w:rPr>
        <w:t>zadania</w:t>
      </w:r>
      <w:r w:rsidRPr="00566D01">
        <w:rPr>
          <w:rFonts w:ascii="Times New Roman" w:hAnsi="Times New Roman"/>
          <w:sz w:val="24"/>
          <w:szCs w:val="24"/>
        </w:rPr>
        <w:t xml:space="preserve"> w ramach </w:t>
      </w:r>
      <w:r w:rsidR="00E16EF6" w:rsidRPr="00566D01">
        <w:rPr>
          <w:rFonts w:ascii="Times New Roman" w:hAnsi="Times New Roman"/>
          <w:i/>
          <w:iCs/>
          <w:sz w:val="24"/>
          <w:szCs w:val="24"/>
        </w:rPr>
        <w:t xml:space="preserve">interwencji I 13.1 LEADER – Rozwój Lokalny Kierowany przez Społeczność (RLKS) zgodnie z PS WPR na lata 2023-2027, komponent: Wdrażanie LSR </w:t>
      </w:r>
      <w:r w:rsidR="00E16EF6" w:rsidRPr="00566D01">
        <w:rPr>
          <w:rFonts w:ascii="Times New Roman" w:hAnsi="Times New Roman"/>
          <w:sz w:val="24"/>
          <w:szCs w:val="24"/>
        </w:rPr>
        <w:br/>
      </w:r>
      <w:r w:rsidRPr="00566D01">
        <w:rPr>
          <w:rFonts w:ascii="Times New Roman" w:hAnsi="Times New Roman"/>
          <w:sz w:val="24"/>
          <w:szCs w:val="24"/>
        </w:rPr>
        <w:t xml:space="preserve">i zostaje zawarta na podstawie </w:t>
      </w:r>
      <w:r w:rsidR="00566D01">
        <w:rPr>
          <w:rFonts w:ascii="Times New Roman" w:hAnsi="Times New Roman"/>
          <w:sz w:val="24"/>
          <w:szCs w:val="24"/>
        </w:rPr>
        <w:t>art</w:t>
      </w:r>
      <w:r w:rsidRPr="00566D01">
        <w:rPr>
          <w:rFonts w:ascii="Times New Roman" w:hAnsi="Times New Roman"/>
          <w:sz w:val="24"/>
          <w:szCs w:val="24"/>
        </w:rPr>
        <w:t>. 1</w:t>
      </w:r>
      <w:r w:rsidR="00BA6036">
        <w:rPr>
          <w:rFonts w:ascii="Times New Roman" w:hAnsi="Times New Roman"/>
          <w:sz w:val="24"/>
          <w:szCs w:val="24"/>
        </w:rPr>
        <w:t>7</w:t>
      </w:r>
      <w:r w:rsidRPr="00566D01">
        <w:rPr>
          <w:rFonts w:ascii="Times New Roman" w:hAnsi="Times New Roman"/>
          <w:sz w:val="24"/>
          <w:szCs w:val="24"/>
        </w:rPr>
        <w:t xml:space="preserve"> ust. </w:t>
      </w:r>
      <w:r w:rsidR="00BA6036">
        <w:rPr>
          <w:rFonts w:ascii="Times New Roman" w:hAnsi="Times New Roman"/>
          <w:sz w:val="24"/>
          <w:szCs w:val="24"/>
        </w:rPr>
        <w:t>4a</w:t>
      </w:r>
      <w:r w:rsidRPr="00566D01">
        <w:rPr>
          <w:rFonts w:ascii="Times New Roman" w:hAnsi="Times New Roman"/>
          <w:sz w:val="24"/>
          <w:szCs w:val="24"/>
        </w:rPr>
        <w:t xml:space="preserve"> ustawy z dnia 20 lutego 2015 roku o rozwoju lokalnym z udziałem lokalnej społeczności </w:t>
      </w:r>
      <w:r w:rsidR="00E16EF6" w:rsidRPr="00566D01">
        <w:rPr>
          <w:rFonts w:ascii="Times New Roman" w:hAnsi="Times New Roman"/>
          <w:sz w:val="24"/>
          <w:szCs w:val="24"/>
        </w:rPr>
        <w:t xml:space="preserve">zgodnie z ustawą z dnia 22 lutego 2023 o finansowaniu Wspólnej Polityki Rolnej na lata 2023-2027, a także w oparciu o </w:t>
      </w:r>
      <w:r w:rsidR="007F3426" w:rsidRPr="007F3426">
        <w:rPr>
          <w:rFonts w:ascii="Times New Roman" w:hAnsi="Times New Roman"/>
          <w:sz w:val="24"/>
          <w:szCs w:val="24"/>
        </w:rPr>
        <w:t>Wytyczne podstawowe w zakresie pomocy finansowej</w:t>
      </w:r>
      <w:r w:rsidR="0089350B">
        <w:rPr>
          <w:rFonts w:ascii="Times New Roman" w:hAnsi="Times New Roman"/>
          <w:sz w:val="24"/>
          <w:szCs w:val="24"/>
        </w:rPr>
        <w:t xml:space="preserve"> </w:t>
      </w:r>
      <w:r w:rsidR="007867F5" w:rsidRPr="0089350B">
        <w:rPr>
          <w:rFonts w:ascii="Times New Roman" w:hAnsi="Times New Roman"/>
          <w:sz w:val="24"/>
          <w:szCs w:val="24"/>
        </w:rPr>
        <w:t>w ramach Planu Strategicznego dla Wspólnej Polityki Rolnej na lata 2023–2023</w:t>
      </w:r>
      <w:r w:rsidR="0089350B">
        <w:rPr>
          <w:rFonts w:ascii="Times New Roman" w:hAnsi="Times New Roman"/>
          <w:sz w:val="24"/>
          <w:szCs w:val="24"/>
        </w:rPr>
        <w:t xml:space="preserve"> </w:t>
      </w:r>
      <w:r w:rsidR="00C22139" w:rsidRPr="00C22139">
        <w:rPr>
          <w:rFonts w:ascii="Times New Roman" w:hAnsi="Times New Roman"/>
          <w:sz w:val="24"/>
          <w:szCs w:val="24"/>
        </w:rPr>
        <w:t>oraz Wytyczne szcz</w:t>
      </w:r>
      <w:r w:rsidR="00C22139" w:rsidRPr="009A4D01">
        <w:rPr>
          <w:rFonts w:ascii="Times New Roman" w:hAnsi="Times New Roman"/>
          <w:sz w:val="24"/>
          <w:szCs w:val="24"/>
        </w:rPr>
        <w:t>egółowe w zakresie przygotowania i realizacji projektów grantowych</w:t>
      </w:r>
      <w:r w:rsidR="007F3426" w:rsidRPr="007F3426">
        <w:rPr>
          <w:rFonts w:ascii="Times New Roman" w:hAnsi="Times New Roman"/>
          <w:sz w:val="24"/>
          <w:szCs w:val="24"/>
        </w:rPr>
        <w:t>w ramach Planu Strategicznego dla Wspólnej Polityki Rolnej na lata 2023–2023</w:t>
      </w:r>
      <w:r w:rsidR="007F3426">
        <w:rPr>
          <w:rFonts w:ascii="Times New Roman" w:hAnsi="Times New Roman"/>
          <w:sz w:val="24"/>
          <w:szCs w:val="24"/>
        </w:rPr>
        <w:t xml:space="preserve"> oraz </w:t>
      </w:r>
      <w:r w:rsidR="00E16EF6" w:rsidRPr="00566D01">
        <w:rPr>
          <w:rFonts w:ascii="Times New Roman" w:hAnsi="Times New Roman"/>
          <w:sz w:val="24"/>
          <w:szCs w:val="24"/>
        </w:rPr>
        <w:t>Wytyczne szczegółowe w zakresie przyznawania wypłaty i zwrotu pomocy finansowej w ramach Planu Strategicznego dla Wspólnej Polityki Rolnej na lata 2023-2027 dla interwencji I.13.1 LEADER/Rozwój Lokalny Kierowany przez Społeczność (RLKS) – komponent Wdrażanie LSR.</w:t>
      </w:r>
    </w:p>
    <w:p w:rsidR="00566D01" w:rsidRDefault="00566D01" w:rsidP="00F25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147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1BE1">
        <w:rPr>
          <w:rFonts w:ascii="Times New Roman" w:hAnsi="Times New Roman"/>
          <w:sz w:val="24"/>
          <w:szCs w:val="24"/>
        </w:rPr>
        <w:t>Strony zgodnie postanawiają:</w:t>
      </w:r>
    </w:p>
    <w:p w:rsidR="00CF253C" w:rsidRPr="0089350B" w:rsidRDefault="0089350B" w:rsidP="00CF253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§ 1 </w:t>
      </w:r>
    </w:p>
    <w:p w:rsidR="00CF253C" w:rsidRPr="0089350B" w:rsidRDefault="00CF253C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F253C" w:rsidRPr="0089350B" w:rsidRDefault="00CF253C" w:rsidP="00794524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>Ilekroć w niniejszej Umowie jest mowa o:</w:t>
      </w:r>
    </w:p>
    <w:p w:rsidR="00CF253C" w:rsidRPr="0089350B" w:rsidRDefault="00CF253C" w:rsidP="00794524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>LGD – należy przez to rozumieć Stowarzyszenie „Solidarni w Partnerstwie”;</w:t>
      </w:r>
    </w:p>
    <w:p w:rsidR="00CF253C" w:rsidRPr="0089350B" w:rsidRDefault="00CF253C" w:rsidP="00794524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>LSR – należy przez to rozumieć Lokalną Strategię Rozwoju Stowarzyszenia „Solidarni w Partnerstwie” na lata 2023-2027;</w:t>
      </w:r>
    </w:p>
    <w:p w:rsidR="00CF253C" w:rsidRPr="0089350B" w:rsidRDefault="00CF253C" w:rsidP="00794524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>umowa – należy przez to rozumieć niniejszą umowę o powierzeniu grantu;</w:t>
      </w:r>
    </w:p>
    <w:p w:rsidR="00CF253C" w:rsidRPr="0089350B" w:rsidRDefault="00CF253C" w:rsidP="00794524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 xml:space="preserve">projekcie grantowym – należy przez to rozumieć operację, w której LGD udziela grantów na realizację zadań służących osiągnięciu celu tej operacji przez </w:t>
      </w:r>
      <w:proofErr w:type="spellStart"/>
      <w:r w:rsidRPr="0089350B">
        <w:rPr>
          <w:rFonts w:ascii="Times New Roman" w:hAnsi="Times New Roman"/>
          <w:sz w:val="24"/>
          <w:szCs w:val="24"/>
        </w:rPr>
        <w:t>grantobiorców</w:t>
      </w:r>
      <w:proofErr w:type="spellEnd"/>
      <w:r w:rsidRPr="0089350B">
        <w:rPr>
          <w:rFonts w:ascii="Times New Roman" w:hAnsi="Times New Roman"/>
          <w:sz w:val="24"/>
          <w:szCs w:val="24"/>
        </w:rPr>
        <w:t xml:space="preserve">, </w:t>
      </w:r>
      <w:r w:rsidRPr="0089350B">
        <w:rPr>
          <w:rFonts w:ascii="Times New Roman" w:hAnsi="Times New Roman"/>
          <w:sz w:val="24"/>
          <w:szCs w:val="24"/>
        </w:rPr>
        <w:br/>
        <w:t xml:space="preserve">na podstawie umowy zawartej przez LGD z Zarządem Województwa Wielkopolskiego; </w:t>
      </w:r>
    </w:p>
    <w:p w:rsidR="00CF253C" w:rsidRPr="0089350B" w:rsidRDefault="00CF253C" w:rsidP="00794524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 xml:space="preserve">wniosku o powierzenie grantu – należy przez to rozumieć wniosek o powierzenie grantu złożony do LGD w ramach otwartego konkursu na wybór </w:t>
      </w:r>
      <w:proofErr w:type="spellStart"/>
      <w:r w:rsidRPr="0089350B">
        <w:rPr>
          <w:rFonts w:ascii="Times New Roman" w:hAnsi="Times New Roman"/>
          <w:sz w:val="24"/>
          <w:szCs w:val="24"/>
        </w:rPr>
        <w:t>grantobiorców</w:t>
      </w:r>
      <w:proofErr w:type="spellEnd"/>
      <w:r w:rsidRPr="0089350B">
        <w:rPr>
          <w:rFonts w:ascii="Times New Roman" w:hAnsi="Times New Roman"/>
          <w:sz w:val="24"/>
          <w:szCs w:val="24"/>
        </w:rPr>
        <w:t>;</w:t>
      </w:r>
    </w:p>
    <w:p w:rsidR="00CF253C" w:rsidRPr="0089350B" w:rsidRDefault="00CF253C" w:rsidP="00794524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 xml:space="preserve">zadanie – należy przez to rozumieć zadanie, które zostało powierzone </w:t>
      </w:r>
      <w:proofErr w:type="spellStart"/>
      <w:r w:rsidRPr="0089350B">
        <w:rPr>
          <w:rFonts w:ascii="Times New Roman" w:hAnsi="Times New Roman"/>
          <w:sz w:val="24"/>
          <w:szCs w:val="24"/>
        </w:rPr>
        <w:t>Grantobiorcy</w:t>
      </w:r>
      <w:proofErr w:type="spellEnd"/>
      <w:r w:rsidRPr="0089350B">
        <w:rPr>
          <w:rFonts w:ascii="Times New Roman" w:hAnsi="Times New Roman"/>
          <w:sz w:val="24"/>
          <w:szCs w:val="24"/>
        </w:rPr>
        <w:t xml:space="preserve">, </w:t>
      </w:r>
      <w:r w:rsidRPr="0089350B">
        <w:rPr>
          <w:rFonts w:ascii="Times New Roman" w:hAnsi="Times New Roman"/>
          <w:sz w:val="24"/>
          <w:szCs w:val="24"/>
        </w:rPr>
        <w:br/>
        <w:t xml:space="preserve">a jego szczegółowy zakres oraz wysokość kosztów zostały określone we wniosku </w:t>
      </w:r>
      <w:r w:rsidRPr="0089350B">
        <w:rPr>
          <w:rFonts w:ascii="Times New Roman" w:hAnsi="Times New Roman"/>
          <w:sz w:val="24"/>
          <w:szCs w:val="24"/>
        </w:rPr>
        <w:br/>
        <w:t>o powierzenie grantu;</w:t>
      </w:r>
    </w:p>
    <w:p w:rsidR="00CF253C" w:rsidRPr="0089350B" w:rsidRDefault="00CF253C" w:rsidP="00794524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 xml:space="preserve">Wytycznych podstawowych – należy przez to rozumieć „Wytyczne podstawowe </w:t>
      </w:r>
      <w:r w:rsidRPr="0089350B">
        <w:rPr>
          <w:rFonts w:ascii="Times New Roman" w:hAnsi="Times New Roman"/>
          <w:sz w:val="24"/>
          <w:szCs w:val="24"/>
        </w:rPr>
        <w:br/>
        <w:t>w zakresie pomocy finansowej w ramach Planu Strategicznego dla Wspólnej Polityki Rolnej na lata 2023–2027”;</w:t>
      </w:r>
    </w:p>
    <w:p w:rsidR="00CF253C" w:rsidRPr="0089350B" w:rsidRDefault="00CF253C" w:rsidP="00794524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lastRenderedPageBreak/>
        <w:t xml:space="preserve">Wytycznych szczegółowych – należy przez to rozumieć „Wytyczne szczegółowe </w:t>
      </w:r>
      <w:r w:rsidRPr="0089350B">
        <w:rPr>
          <w:rFonts w:ascii="Times New Roman" w:hAnsi="Times New Roman"/>
          <w:sz w:val="24"/>
          <w:szCs w:val="24"/>
        </w:rPr>
        <w:br/>
        <w:t>w zakresie przyznawania i wypłaty pomocy finansowej w ramach Planu Strategicznego dla Wspólnej Polityki Rolnej na lata 2023–2027 dla interwencji I.13.1 LEADER/Rozwój Lokalny Kierowany przez Społeczność (RLKS) – komponent Wdrażanie LSR”;</w:t>
      </w:r>
    </w:p>
    <w:p w:rsidR="00CF253C" w:rsidRPr="0089350B" w:rsidRDefault="00CF253C" w:rsidP="00794524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>Wytycznych dot. grantów – należy przez to rozumieć „Wytyczne szczegółowe w zakresie przygotowania i realizacji projektów grantowych w ramach Planu Strategicznego dla Wspólnej Polityki Rolnej na lata 2023-2027 dla interwencji I.13.1 LEADER/Rozwój Lokalny Kierowany przez Społeczność (RLKS) – komponent Wdrażanie LSR”;</w:t>
      </w:r>
    </w:p>
    <w:p w:rsidR="00CF253C" w:rsidRPr="0089350B" w:rsidRDefault="00CF253C" w:rsidP="00794524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350B">
        <w:rPr>
          <w:rFonts w:ascii="Times New Roman" w:hAnsi="Times New Roman"/>
          <w:sz w:val="24"/>
          <w:szCs w:val="24"/>
        </w:rPr>
        <w:t>Grantobiorca</w:t>
      </w:r>
      <w:proofErr w:type="spellEnd"/>
      <w:r w:rsidRPr="0089350B">
        <w:rPr>
          <w:rFonts w:ascii="Times New Roman" w:hAnsi="Times New Roman"/>
          <w:sz w:val="24"/>
          <w:szCs w:val="24"/>
        </w:rPr>
        <w:t xml:space="preserve"> – należy przez to rozumieć podmiot publiczny albo prywatny wybrany </w:t>
      </w:r>
      <w:r w:rsidRPr="0089350B">
        <w:rPr>
          <w:rFonts w:ascii="Times New Roman" w:hAnsi="Times New Roman"/>
          <w:sz w:val="24"/>
          <w:szCs w:val="24"/>
        </w:rPr>
        <w:br/>
        <w:t>w drodze otwartego konkursu ogłoszonego przez LGD w ramach realizacji projektu grantowego, który nie jest wykluczony z możliwości otrzymania wsparcia w ramach programu;</w:t>
      </w:r>
    </w:p>
    <w:p w:rsidR="00CF253C" w:rsidRPr="0089350B" w:rsidRDefault="00CF253C" w:rsidP="00794524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 xml:space="preserve">grant – należy przez to rozumieć środki finansowe programu, które LGD powierzyła </w:t>
      </w:r>
      <w:proofErr w:type="spellStart"/>
      <w:r w:rsidRPr="0089350B">
        <w:rPr>
          <w:rFonts w:ascii="Times New Roman" w:hAnsi="Times New Roman"/>
          <w:sz w:val="24"/>
          <w:szCs w:val="24"/>
        </w:rPr>
        <w:t>Grantobiorcy</w:t>
      </w:r>
      <w:proofErr w:type="spellEnd"/>
      <w:r w:rsidRPr="0089350B">
        <w:rPr>
          <w:rFonts w:ascii="Times New Roman" w:hAnsi="Times New Roman"/>
          <w:sz w:val="24"/>
          <w:szCs w:val="24"/>
        </w:rPr>
        <w:t xml:space="preserve"> na podstawie umowy na realizację zadań służących osiągnięciu celu projektu grantowego;</w:t>
      </w:r>
    </w:p>
    <w:p w:rsidR="00CF253C" w:rsidRPr="0089350B" w:rsidRDefault="00CF253C" w:rsidP="00794524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 xml:space="preserve">rachunku bankowym </w:t>
      </w:r>
      <w:proofErr w:type="spellStart"/>
      <w:r w:rsidRPr="0089350B">
        <w:rPr>
          <w:rFonts w:ascii="Times New Roman" w:hAnsi="Times New Roman"/>
          <w:sz w:val="24"/>
          <w:szCs w:val="24"/>
        </w:rPr>
        <w:t>Grantobiorcy</w:t>
      </w:r>
      <w:proofErr w:type="spellEnd"/>
      <w:r w:rsidRPr="0089350B">
        <w:rPr>
          <w:rFonts w:ascii="Times New Roman" w:hAnsi="Times New Roman"/>
          <w:sz w:val="24"/>
          <w:szCs w:val="24"/>
        </w:rPr>
        <w:t xml:space="preserve"> – należy przez to rozumieć nieoprocentowany rachunek </w:t>
      </w:r>
      <w:proofErr w:type="spellStart"/>
      <w:r w:rsidRPr="0089350B">
        <w:rPr>
          <w:rFonts w:ascii="Times New Roman" w:hAnsi="Times New Roman"/>
          <w:sz w:val="24"/>
          <w:szCs w:val="24"/>
        </w:rPr>
        <w:t>Grantobiorcy</w:t>
      </w:r>
      <w:proofErr w:type="spellEnd"/>
      <w:r w:rsidRPr="0089350B">
        <w:rPr>
          <w:rFonts w:ascii="Times New Roman" w:hAnsi="Times New Roman"/>
          <w:sz w:val="24"/>
          <w:szCs w:val="24"/>
        </w:rPr>
        <w:t>, na który przekazany będzie grant oraz z którego realizowane będą płatności w ramach realizacji zadania;</w:t>
      </w:r>
    </w:p>
    <w:p w:rsidR="00CF253C" w:rsidRPr="0089350B" w:rsidRDefault="00CF253C" w:rsidP="00794524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 xml:space="preserve"> wydatkach kwalifikowanych – należy przez to rozumieć wydatki uznane za kwalifikowane zgodnie z wytycznymi podstawowymi i wytycznymi szczegółowymi </w:t>
      </w:r>
      <w:proofErr w:type="spellStart"/>
      <w:r w:rsidRPr="0089350B">
        <w:rPr>
          <w:rFonts w:ascii="Times New Roman" w:hAnsi="Times New Roman"/>
          <w:sz w:val="24"/>
          <w:szCs w:val="24"/>
        </w:rPr>
        <w:t>MRiRW</w:t>
      </w:r>
      <w:proofErr w:type="spellEnd"/>
      <w:r w:rsidRPr="0089350B">
        <w:rPr>
          <w:rFonts w:ascii="Times New Roman" w:hAnsi="Times New Roman"/>
          <w:sz w:val="24"/>
          <w:szCs w:val="24"/>
        </w:rPr>
        <w:t>, o których mowa w punktach 7, 8 i 9;</w:t>
      </w:r>
    </w:p>
    <w:p w:rsidR="00CF253C" w:rsidRPr="0089350B" w:rsidRDefault="00CF253C" w:rsidP="00794524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>rozpoczęciu realizacji zadania – należy przez to rozumieć datę wymienioną w § 5;</w:t>
      </w:r>
    </w:p>
    <w:p w:rsidR="00CF253C" w:rsidRPr="0089350B" w:rsidRDefault="00CF253C" w:rsidP="00794524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>zakończeniu realizacji zadania – należy przez to rozumieć datę zakończenia realizacji rzeczowego i finansowego zakresu zadania, wymienioną w § 5 umowy;</w:t>
      </w:r>
    </w:p>
    <w:p w:rsidR="00CF253C" w:rsidRPr="0089350B" w:rsidRDefault="00CF253C" w:rsidP="00794524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 xml:space="preserve">trwałości zadania – należy przez to rozumieć okres 5 lat liczony od momentu wypłaty płatności końcowej dla projektu grantowego realizowanego przez LGD na podstawie umowy zawartej przez LGD z Zarządem Województwa Wielkopolskiego, w którym to okresie </w:t>
      </w:r>
      <w:proofErr w:type="spellStart"/>
      <w:r w:rsidRPr="0089350B">
        <w:rPr>
          <w:rFonts w:ascii="Times New Roman" w:hAnsi="Times New Roman"/>
          <w:sz w:val="24"/>
          <w:szCs w:val="24"/>
        </w:rPr>
        <w:t>Grantobiorca</w:t>
      </w:r>
      <w:proofErr w:type="spellEnd"/>
      <w:r w:rsidRPr="0089350B">
        <w:rPr>
          <w:rFonts w:ascii="Times New Roman" w:hAnsi="Times New Roman"/>
          <w:sz w:val="24"/>
          <w:szCs w:val="24"/>
        </w:rPr>
        <w:t xml:space="preserve"> jest zobowiązany utrzymać cele zadania; </w:t>
      </w:r>
    </w:p>
    <w:p w:rsidR="00CF253C" w:rsidRPr="0089350B" w:rsidRDefault="00CF253C" w:rsidP="00794524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 xml:space="preserve">płatności – należy przez to rozumieć wypłatę części grantu przed rozpoczęciem realizacji zadania i płatności końcowej, ujęte we wniosku o rozliczenie grantu/sprawozdaniu końcowym, przekazaną na rachunek bankowy </w:t>
      </w:r>
      <w:proofErr w:type="spellStart"/>
      <w:r w:rsidRPr="0089350B">
        <w:rPr>
          <w:rFonts w:ascii="Times New Roman" w:hAnsi="Times New Roman"/>
          <w:sz w:val="24"/>
          <w:szCs w:val="24"/>
        </w:rPr>
        <w:t>Grantobiorcy</w:t>
      </w:r>
      <w:proofErr w:type="spellEnd"/>
      <w:r w:rsidRPr="0089350B">
        <w:rPr>
          <w:rFonts w:ascii="Times New Roman" w:hAnsi="Times New Roman"/>
          <w:sz w:val="24"/>
          <w:szCs w:val="24"/>
        </w:rPr>
        <w:t>;</w:t>
      </w:r>
    </w:p>
    <w:p w:rsidR="00CF253C" w:rsidRPr="0089350B" w:rsidRDefault="00CF253C" w:rsidP="00794524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 xml:space="preserve">sile wyższej - należy przez to rozumieć zdarzenie bądź połączenie zdarzeń obiektywnie niezależnych od </w:t>
      </w:r>
      <w:proofErr w:type="spellStart"/>
      <w:r w:rsidRPr="0089350B">
        <w:rPr>
          <w:rFonts w:ascii="Times New Roman" w:hAnsi="Times New Roman"/>
          <w:sz w:val="24"/>
          <w:szCs w:val="24"/>
        </w:rPr>
        <w:t>Grantobiorcy</w:t>
      </w:r>
      <w:proofErr w:type="spellEnd"/>
      <w:r w:rsidRPr="0089350B">
        <w:rPr>
          <w:rFonts w:ascii="Times New Roman" w:hAnsi="Times New Roman"/>
          <w:sz w:val="24"/>
          <w:szCs w:val="24"/>
        </w:rPr>
        <w:t xml:space="preserve"> lub LGD, które zasadniczo i istotnie utrudniają wykonywanie części lub całości zobowiązań wynikających z Umowy, których </w:t>
      </w:r>
      <w:proofErr w:type="spellStart"/>
      <w:r w:rsidRPr="0089350B">
        <w:rPr>
          <w:rFonts w:ascii="Times New Roman" w:hAnsi="Times New Roman"/>
          <w:sz w:val="24"/>
          <w:szCs w:val="24"/>
        </w:rPr>
        <w:lastRenderedPageBreak/>
        <w:t>Grantobiorca</w:t>
      </w:r>
      <w:proofErr w:type="spellEnd"/>
      <w:r w:rsidRPr="0089350B">
        <w:rPr>
          <w:rFonts w:ascii="Times New Roman" w:hAnsi="Times New Roman"/>
          <w:sz w:val="24"/>
          <w:szCs w:val="24"/>
        </w:rPr>
        <w:t xml:space="preserve"> lub LGD nie mogli przewidzieć i którym nie mogli zapobiec, ani ich przezwyciężyć i im przeciwdziałać poprzez działanie z należytą starannością ogólnie przewidzianą dla cywilnoprawnych stosunków zobowiązaniowych;</w:t>
      </w:r>
    </w:p>
    <w:p w:rsidR="00CF253C" w:rsidRPr="0089350B" w:rsidRDefault="00CF253C" w:rsidP="00794524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 xml:space="preserve">wkładzie własnym finansowym – należy przez to rozumieć środki </w:t>
      </w:r>
      <w:proofErr w:type="spellStart"/>
      <w:r w:rsidRPr="0089350B">
        <w:rPr>
          <w:rFonts w:ascii="Times New Roman" w:hAnsi="Times New Roman"/>
          <w:sz w:val="24"/>
          <w:szCs w:val="24"/>
        </w:rPr>
        <w:t>Grantobiorcy</w:t>
      </w:r>
      <w:proofErr w:type="spellEnd"/>
      <w:r w:rsidRPr="0089350B">
        <w:rPr>
          <w:rFonts w:ascii="Times New Roman" w:hAnsi="Times New Roman"/>
          <w:sz w:val="24"/>
          <w:szCs w:val="24"/>
        </w:rPr>
        <w:t xml:space="preserve"> przeznaczone na pokrycie wydatków kwalifikowanych za wyjątkiem grantu, pochodzące ze źródeł własnych lub z zewnętrznych źródeł finansowania.</w:t>
      </w:r>
    </w:p>
    <w:p w:rsidR="00A22147" w:rsidRPr="0089350B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22147" w:rsidRPr="0089350B" w:rsidRDefault="00CF253C" w:rsidP="00A2214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>- § 2</w:t>
      </w:r>
    </w:p>
    <w:p w:rsidR="00CF0FF9" w:rsidRPr="0089350B" w:rsidRDefault="008A13D4" w:rsidP="00CF0F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 xml:space="preserve">1. </w:t>
      </w:r>
      <w:r w:rsidR="00CF0FF9" w:rsidRPr="0089350B">
        <w:rPr>
          <w:rFonts w:ascii="Times New Roman" w:hAnsi="Times New Roman"/>
          <w:sz w:val="24"/>
          <w:szCs w:val="24"/>
        </w:rPr>
        <w:t xml:space="preserve">Umowa określa szczegółowe zasady i warunki na jakich dokonywane będzie przekazywanie i wykorzystanie finansowanie na realizację </w:t>
      </w:r>
      <w:r w:rsidR="007F3426" w:rsidRPr="0089350B">
        <w:rPr>
          <w:rFonts w:ascii="Times New Roman" w:hAnsi="Times New Roman"/>
          <w:sz w:val="24"/>
          <w:szCs w:val="24"/>
        </w:rPr>
        <w:t xml:space="preserve">zadania </w:t>
      </w:r>
      <w:r w:rsidR="00CF0FF9" w:rsidRPr="0089350B">
        <w:rPr>
          <w:rFonts w:ascii="Times New Roman" w:hAnsi="Times New Roman"/>
          <w:sz w:val="24"/>
          <w:szCs w:val="24"/>
        </w:rPr>
        <w:t xml:space="preserve">pod nazwą </w:t>
      </w:r>
      <w:r w:rsidR="00C22139" w:rsidRPr="0089350B">
        <w:rPr>
          <w:rFonts w:ascii="Times New Roman" w:hAnsi="Times New Roman"/>
          <w:sz w:val="24"/>
          <w:szCs w:val="24"/>
        </w:rPr>
        <w:t>„…………………………………………………………..”,</w:t>
      </w:r>
      <w:r w:rsidR="0089350B">
        <w:rPr>
          <w:rFonts w:ascii="Times New Roman" w:hAnsi="Times New Roman"/>
          <w:sz w:val="24"/>
          <w:szCs w:val="24"/>
        </w:rPr>
        <w:t xml:space="preserve"> </w:t>
      </w:r>
      <w:r w:rsidR="00A464C3" w:rsidRPr="0089350B">
        <w:rPr>
          <w:rFonts w:ascii="Times New Roman" w:hAnsi="Times New Roman"/>
          <w:sz w:val="24"/>
          <w:szCs w:val="24"/>
        </w:rPr>
        <w:t>które jest realizowane</w:t>
      </w:r>
      <w:r w:rsidR="0089350B">
        <w:rPr>
          <w:rFonts w:ascii="Times New Roman" w:hAnsi="Times New Roman"/>
          <w:sz w:val="24"/>
          <w:szCs w:val="24"/>
        </w:rPr>
        <w:t xml:space="preserve"> </w:t>
      </w:r>
      <w:r w:rsidR="004736C2" w:rsidRPr="0089350B">
        <w:rPr>
          <w:rFonts w:ascii="Times New Roman" w:hAnsi="Times New Roman"/>
          <w:sz w:val="24"/>
          <w:szCs w:val="24"/>
        </w:rPr>
        <w:t xml:space="preserve">w ramach </w:t>
      </w:r>
      <w:r w:rsidR="00C22139" w:rsidRPr="0089350B">
        <w:rPr>
          <w:rFonts w:ascii="Times New Roman" w:hAnsi="Times New Roman"/>
          <w:sz w:val="24"/>
          <w:szCs w:val="24"/>
        </w:rPr>
        <w:t>projektu</w:t>
      </w:r>
      <w:r w:rsidR="0089350B">
        <w:rPr>
          <w:rFonts w:ascii="Times New Roman" w:hAnsi="Times New Roman"/>
          <w:sz w:val="24"/>
          <w:szCs w:val="24"/>
        </w:rPr>
        <w:t xml:space="preserve"> </w:t>
      </w:r>
      <w:r w:rsidR="00A464C3" w:rsidRPr="0089350B">
        <w:rPr>
          <w:rFonts w:ascii="Times New Roman" w:hAnsi="Times New Roman"/>
          <w:sz w:val="24"/>
          <w:szCs w:val="24"/>
        </w:rPr>
        <w:t xml:space="preserve">grantowego ……………………….objętego umową </w:t>
      </w:r>
      <w:r w:rsidR="004736C2" w:rsidRPr="0089350B">
        <w:rPr>
          <w:rFonts w:ascii="Times New Roman" w:hAnsi="Times New Roman"/>
          <w:sz w:val="24"/>
          <w:szCs w:val="24"/>
        </w:rPr>
        <w:t>nr…</w:t>
      </w:r>
      <w:r w:rsidR="00A464C3" w:rsidRPr="0089350B">
        <w:rPr>
          <w:rFonts w:ascii="Times New Roman" w:hAnsi="Times New Roman"/>
          <w:sz w:val="24"/>
          <w:szCs w:val="24"/>
        </w:rPr>
        <w:t>… zawartą dnia ……. Pomiędzy LGD a Zarządem Województwa Wielkopolskiego</w:t>
      </w:r>
      <w:r w:rsidR="004736C2" w:rsidRPr="0089350B">
        <w:rPr>
          <w:rFonts w:ascii="Times New Roman" w:hAnsi="Times New Roman"/>
          <w:sz w:val="24"/>
          <w:szCs w:val="24"/>
        </w:rPr>
        <w:t xml:space="preserve"> .</w:t>
      </w:r>
    </w:p>
    <w:p w:rsidR="00CB78EB" w:rsidRPr="00794524" w:rsidRDefault="00A22147" w:rsidP="00794524">
      <w:pPr>
        <w:numPr>
          <w:ilvl w:val="0"/>
          <w:numId w:val="23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A1BE1">
        <w:rPr>
          <w:rFonts w:ascii="Times New Roman" w:hAnsi="Times New Roman"/>
          <w:i/>
          <w:iCs/>
          <w:sz w:val="24"/>
          <w:szCs w:val="24"/>
        </w:rPr>
        <w:t>Grantobiorca</w:t>
      </w:r>
      <w:proofErr w:type="spellEnd"/>
      <w:r w:rsidRPr="000A1BE1">
        <w:rPr>
          <w:rFonts w:ascii="Times New Roman" w:hAnsi="Times New Roman"/>
          <w:sz w:val="24"/>
          <w:szCs w:val="24"/>
        </w:rPr>
        <w:t xml:space="preserve"> oświadcza, że znajduje się w sytuacji finansowej zapewniającej wykonanie zadania oraz dysponuje niezbędną wiedzą, doświadczeniem, potencjałem ekonomicznym i technicznym do jego wykonania.</w:t>
      </w:r>
    </w:p>
    <w:p w:rsidR="00A22147" w:rsidRPr="0089350B" w:rsidRDefault="00A22147" w:rsidP="00A2214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A1BE1">
        <w:rPr>
          <w:rFonts w:ascii="Times New Roman" w:hAnsi="Times New Roman"/>
          <w:sz w:val="24"/>
          <w:szCs w:val="24"/>
        </w:rPr>
        <w:t xml:space="preserve">- </w:t>
      </w:r>
      <w:r w:rsidR="00A464C3">
        <w:rPr>
          <w:rFonts w:ascii="Times New Roman" w:hAnsi="Times New Roman"/>
          <w:sz w:val="24"/>
          <w:szCs w:val="24"/>
        </w:rPr>
        <w:t xml:space="preserve">§ </w:t>
      </w:r>
      <w:r w:rsidR="00A464C3" w:rsidRPr="0089350B">
        <w:rPr>
          <w:rFonts w:ascii="Times New Roman" w:hAnsi="Times New Roman"/>
          <w:sz w:val="24"/>
          <w:szCs w:val="24"/>
        </w:rPr>
        <w:t>3</w:t>
      </w:r>
      <w:r w:rsidR="0089350B">
        <w:rPr>
          <w:rFonts w:ascii="Times New Roman" w:hAnsi="Times New Roman"/>
          <w:sz w:val="24"/>
          <w:szCs w:val="24"/>
        </w:rPr>
        <w:t xml:space="preserve"> </w:t>
      </w:r>
    </w:p>
    <w:p w:rsidR="00A464C3" w:rsidRPr="0089350B" w:rsidRDefault="00A22147" w:rsidP="00A22147">
      <w:pPr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350B">
        <w:rPr>
          <w:rFonts w:ascii="Times New Roman" w:hAnsi="Times New Roman"/>
          <w:i/>
          <w:iCs/>
          <w:sz w:val="24"/>
          <w:szCs w:val="24"/>
        </w:rPr>
        <w:t>Grantobiorca</w:t>
      </w:r>
      <w:proofErr w:type="spellEnd"/>
      <w:r w:rsidRPr="0089350B">
        <w:rPr>
          <w:rFonts w:ascii="Times New Roman" w:hAnsi="Times New Roman"/>
          <w:sz w:val="24"/>
          <w:szCs w:val="24"/>
        </w:rPr>
        <w:t xml:space="preserve"> zobowiązuje się wykonać zadanie, o którym mowa w § </w:t>
      </w:r>
      <w:r w:rsidR="00A464C3" w:rsidRPr="0089350B">
        <w:rPr>
          <w:rFonts w:ascii="Times New Roman" w:hAnsi="Times New Roman"/>
          <w:sz w:val="24"/>
          <w:szCs w:val="24"/>
        </w:rPr>
        <w:t>2</w:t>
      </w:r>
      <w:r w:rsidR="00F40650" w:rsidRPr="0089350B">
        <w:rPr>
          <w:rFonts w:ascii="Times New Roman" w:hAnsi="Times New Roman"/>
          <w:sz w:val="24"/>
          <w:szCs w:val="24"/>
        </w:rPr>
        <w:t xml:space="preserve"> ust</w:t>
      </w:r>
      <w:r w:rsidR="00F40650">
        <w:rPr>
          <w:rFonts w:ascii="Times New Roman" w:hAnsi="Times New Roman"/>
          <w:sz w:val="24"/>
          <w:szCs w:val="24"/>
        </w:rPr>
        <w:t xml:space="preserve">. 1 </w:t>
      </w:r>
      <w:r w:rsidRPr="000A1BE1">
        <w:rPr>
          <w:rFonts w:ascii="Times New Roman" w:hAnsi="Times New Roman"/>
          <w:sz w:val="24"/>
          <w:szCs w:val="24"/>
        </w:rPr>
        <w:t>w zakresie i na warunkach określonych w niniejszej umowie, zgodnie z wniosk</w:t>
      </w:r>
      <w:r w:rsidR="00F40650">
        <w:rPr>
          <w:rFonts w:ascii="Times New Roman" w:hAnsi="Times New Roman"/>
          <w:sz w:val="24"/>
          <w:szCs w:val="24"/>
        </w:rPr>
        <w:t>iem</w:t>
      </w:r>
      <w:r w:rsidRPr="000A1BE1">
        <w:rPr>
          <w:rFonts w:ascii="Times New Roman" w:hAnsi="Times New Roman"/>
          <w:sz w:val="24"/>
          <w:szCs w:val="24"/>
        </w:rPr>
        <w:t xml:space="preserve"> o </w:t>
      </w:r>
      <w:r w:rsidR="00F40650">
        <w:rPr>
          <w:rFonts w:ascii="Times New Roman" w:hAnsi="Times New Roman"/>
          <w:sz w:val="24"/>
          <w:szCs w:val="24"/>
        </w:rPr>
        <w:t xml:space="preserve">powierzenie grantu </w:t>
      </w:r>
      <w:r w:rsidRPr="000A1BE1">
        <w:rPr>
          <w:rFonts w:ascii="Times New Roman" w:hAnsi="Times New Roman"/>
          <w:sz w:val="24"/>
          <w:szCs w:val="24"/>
        </w:rPr>
        <w:t xml:space="preserve">w ramach </w:t>
      </w:r>
      <w:r w:rsidR="00F40650">
        <w:rPr>
          <w:rFonts w:ascii="Times New Roman" w:hAnsi="Times New Roman"/>
          <w:sz w:val="24"/>
          <w:szCs w:val="24"/>
        </w:rPr>
        <w:t>konkursu</w:t>
      </w:r>
      <w:r w:rsidRPr="000A1BE1">
        <w:rPr>
          <w:rFonts w:ascii="Times New Roman" w:hAnsi="Times New Roman"/>
          <w:sz w:val="24"/>
          <w:szCs w:val="24"/>
        </w:rPr>
        <w:t xml:space="preserve"> ogłoszonego przez </w:t>
      </w:r>
      <w:r w:rsidRPr="000A1BE1">
        <w:rPr>
          <w:rFonts w:ascii="Times New Roman" w:hAnsi="Times New Roman"/>
          <w:i/>
          <w:iCs/>
          <w:sz w:val="24"/>
          <w:szCs w:val="24"/>
        </w:rPr>
        <w:t>LGD</w:t>
      </w:r>
      <w:r w:rsidRPr="000A1BE1">
        <w:rPr>
          <w:rFonts w:ascii="Times New Roman" w:hAnsi="Times New Roman"/>
          <w:sz w:val="24"/>
          <w:szCs w:val="24"/>
        </w:rPr>
        <w:t>. Wniose</w:t>
      </w:r>
      <w:r w:rsidRPr="007F3426">
        <w:rPr>
          <w:rFonts w:ascii="Times New Roman" w:hAnsi="Times New Roman"/>
          <w:sz w:val="24"/>
          <w:szCs w:val="24"/>
        </w:rPr>
        <w:t xml:space="preserve">k stanowi załącznik nr 1 </w:t>
      </w:r>
      <w:r w:rsidR="008A13D4" w:rsidRPr="007F3426">
        <w:rPr>
          <w:rFonts w:ascii="Times New Roman" w:hAnsi="Times New Roman"/>
          <w:sz w:val="24"/>
          <w:szCs w:val="24"/>
        </w:rPr>
        <w:t xml:space="preserve">do </w:t>
      </w:r>
      <w:r w:rsidRPr="007F3426">
        <w:rPr>
          <w:rFonts w:ascii="Times New Roman" w:hAnsi="Times New Roman"/>
          <w:sz w:val="24"/>
          <w:szCs w:val="24"/>
        </w:rPr>
        <w:t>niniejszej umowy.</w:t>
      </w:r>
    </w:p>
    <w:p w:rsidR="00A22147" w:rsidRPr="0089350B" w:rsidRDefault="00A464C3" w:rsidP="00A2214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§</w:t>
      </w:r>
      <w:r w:rsidRPr="00A464C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9350B">
        <w:rPr>
          <w:rFonts w:ascii="Times New Roman" w:hAnsi="Times New Roman"/>
          <w:sz w:val="24"/>
          <w:szCs w:val="24"/>
        </w:rPr>
        <w:t>4</w:t>
      </w:r>
      <w:r w:rsidR="0089350B">
        <w:rPr>
          <w:rFonts w:ascii="Times New Roman" w:hAnsi="Times New Roman"/>
          <w:sz w:val="24"/>
          <w:szCs w:val="24"/>
        </w:rPr>
        <w:t xml:space="preserve"> </w:t>
      </w:r>
    </w:p>
    <w:p w:rsidR="00A22147" w:rsidRPr="0089350B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ab/>
        <w:t xml:space="preserve">W ramach realizacji </w:t>
      </w:r>
      <w:r w:rsidR="003717FB" w:rsidRPr="0089350B">
        <w:rPr>
          <w:rFonts w:ascii="Times New Roman" w:hAnsi="Times New Roman"/>
          <w:sz w:val="24"/>
          <w:szCs w:val="24"/>
        </w:rPr>
        <w:t>zadania</w:t>
      </w:r>
      <w:r w:rsidR="0089350B" w:rsidRPr="00893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350B">
        <w:rPr>
          <w:rFonts w:ascii="Times New Roman" w:hAnsi="Times New Roman"/>
          <w:i/>
          <w:iCs/>
          <w:sz w:val="24"/>
          <w:szCs w:val="24"/>
        </w:rPr>
        <w:t>Grantobiorca</w:t>
      </w:r>
      <w:proofErr w:type="spellEnd"/>
      <w:r w:rsidRPr="0089350B">
        <w:rPr>
          <w:rFonts w:ascii="Times New Roman" w:hAnsi="Times New Roman"/>
          <w:sz w:val="24"/>
          <w:szCs w:val="24"/>
        </w:rPr>
        <w:t xml:space="preserve"> zobowiązuje się do osiągnięcia </w:t>
      </w:r>
      <w:r w:rsidR="002A07F7" w:rsidRPr="0089350B">
        <w:rPr>
          <w:rFonts w:ascii="Times New Roman" w:hAnsi="Times New Roman"/>
          <w:sz w:val="24"/>
          <w:szCs w:val="24"/>
        </w:rPr>
        <w:t>celu zadania, tj. ………………………………………………………………………………</w:t>
      </w:r>
      <w:r w:rsidR="00A464C3" w:rsidRPr="0089350B">
        <w:rPr>
          <w:rFonts w:ascii="Times New Roman" w:hAnsi="Times New Roman"/>
          <w:sz w:val="24"/>
          <w:szCs w:val="24"/>
        </w:rPr>
        <w:t>………</w:t>
      </w:r>
      <w:r w:rsidR="002A07F7" w:rsidRPr="0089350B">
        <w:rPr>
          <w:rFonts w:ascii="Times New Roman" w:hAnsi="Times New Roman"/>
          <w:sz w:val="24"/>
          <w:szCs w:val="24"/>
        </w:rPr>
        <w:t xml:space="preserve"> i </w:t>
      </w:r>
      <w:r w:rsidR="00A464C3" w:rsidRPr="0089350B">
        <w:rPr>
          <w:rFonts w:ascii="Times New Roman" w:hAnsi="Times New Roman"/>
          <w:sz w:val="24"/>
          <w:szCs w:val="24"/>
        </w:rPr>
        <w:t xml:space="preserve">osiągnięcia </w:t>
      </w:r>
      <w:r w:rsidRPr="0089350B">
        <w:rPr>
          <w:rFonts w:ascii="Times New Roman" w:hAnsi="Times New Roman"/>
          <w:sz w:val="24"/>
          <w:szCs w:val="24"/>
        </w:rPr>
        <w:t xml:space="preserve">następujących </w:t>
      </w:r>
      <w:r w:rsidR="00E16EF6" w:rsidRPr="0089350B">
        <w:rPr>
          <w:rFonts w:ascii="Times New Roman" w:hAnsi="Times New Roman"/>
          <w:sz w:val="24"/>
          <w:szCs w:val="24"/>
        </w:rPr>
        <w:t>wskaźników</w:t>
      </w:r>
      <w:r w:rsidRPr="0089350B">
        <w:rPr>
          <w:rFonts w:ascii="Times New Roman" w:hAnsi="Times New Roman"/>
          <w:sz w:val="24"/>
          <w:szCs w:val="24"/>
        </w:rPr>
        <w:t>:</w:t>
      </w:r>
    </w:p>
    <w:p w:rsidR="00A22147" w:rsidRPr="000A1BE1" w:rsidRDefault="00A22147" w:rsidP="0079452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1BE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</w:t>
      </w:r>
      <w:r w:rsidR="00CF0FF9">
        <w:rPr>
          <w:rFonts w:ascii="Times New Roman" w:hAnsi="Times New Roman"/>
          <w:sz w:val="24"/>
          <w:szCs w:val="24"/>
        </w:rPr>
        <w:t>.....................</w:t>
      </w:r>
    </w:p>
    <w:p w:rsidR="00CB78EB" w:rsidRPr="00F2599F" w:rsidRDefault="00A22147" w:rsidP="00CB78E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1BE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</w:t>
      </w:r>
      <w:r w:rsidR="00CF0FF9">
        <w:rPr>
          <w:rFonts w:ascii="Times New Roman" w:hAnsi="Times New Roman"/>
          <w:sz w:val="24"/>
          <w:szCs w:val="24"/>
        </w:rPr>
        <w:t>....................</w:t>
      </w:r>
    </w:p>
    <w:p w:rsidR="00A22147" w:rsidRPr="000A1BE1" w:rsidRDefault="00A22147" w:rsidP="00A2214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A1BE1">
        <w:rPr>
          <w:rFonts w:ascii="Times New Roman" w:hAnsi="Times New Roman"/>
          <w:sz w:val="24"/>
          <w:szCs w:val="24"/>
        </w:rPr>
        <w:t xml:space="preserve">- § </w:t>
      </w:r>
      <w:r w:rsidR="00A464C3" w:rsidRPr="0089350B">
        <w:rPr>
          <w:rFonts w:ascii="Times New Roman" w:hAnsi="Times New Roman"/>
          <w:sz w:val="24"/>
          <w:szCs w:val="24"/>
        </w:rPr>
        <w:t>5</w:t>
      </w:r>
      <w:r w:rsidRPr="0089350B">
        <w:rPr>
          <w:rFonts w:ascii="Times New Roman" w:hAnsi="Times New Roman"/>
          <w:sz w:val="24"/>
          <w:szCs w:val="24"/>
        </w:rPr>
        <w:t xml:space="preserve"> </w:t>
      </w:r>
    </w:p>
    <w:p w:rsidR="00A22147" w:rsidRPr="00A0383E" w:rsidRDefault="00A22147" w:rsidP="00794524">
      <w:pPr>
        <w:pStyle w:val="Akapitzlist"/>
        <w:numPr>
          <w:ilvl w:val="0"/>
          <w:numId w:val="12"/>
        </w:numPr>
        <w:spacing w:after="0" w:line="360" w:lineRule="auto"/>
        <w:ind w:hanging="862"/>
        <w:jc w:val="both"/>
        <w:rPr>
          <w:rFonts w:ascii="Times New Roman" w:hAnsi="Times New Roman"/>
          <w:sz w:val="24"/>
          <w:szCs w:val="24"/>
        </w:rPr>
      </w:pPr>
      <w:r w:rsidRPr="00A0383E">
        <w:rPr>
          <w:rFonts w:ascii="Times New Roman" w:hAnsi="Times New Roman"/>
          <w:sz w:val="24"/>
          <w:szCs w:val="24"/>
        </w:rPr>
        <w:t>Zadanie zostanie wykonane w terminie …...................................</w:t>
      </w:r>
      <w:r w:rsidR="00CF0FF9" w:rsidRPr="00A0383E">
        <w:rPr>
          <w:rFonts w:ascii="Times New Roman" w:hAnsi="Times New Roman"/>
          <w:sz w:val="24"/>
          <w:szCs w:val="24"/>
        </w:rPr>
        <w:t>....</w:t>
      </w:r>
      <w:r w:rsidR="00A0383E">
        <w:rPr>
          <w:rFonts w:ascii="Times New Roman" w:hAnsi="Times New Roman"/>
          <w:sz w:val="24"/>
          <w:szCs w:val="24"/>
        </w:rPr>
        <w:t>...................</w:t>
      </w:r>
      <w:r w:rsidR="00F40650">
        <w:rPr>
          <w:rFonts w:ascii="Times New Roman" w:hAnsi="Times New Roman"/>
          <w:sz w:val="24"/>
          <w:szCs w:val="24"/>
        </w:rPr>
        <w:t xml:space="preserve">, jednak </w:t>
      </w:r>
      <w:r w:rsidR="00F40650" w:rsidRPr="00F40650">
        <w:rPr>
          <w:rFonts w:ascii="Times New Roman" w:hAnsi="Times New Roman"/>
          <w:sz w:val="24"/>
          <w:szCs w:val="24"/>
        </w:rPr>
        <w:t>nie później niż do 30 czerwca 2029 r. i nie dłużej niż 2 lata od dnia zawarcia umowy przyznania pomocy na projekt grantowy</w:t>
      </w:r>
      <w:r w:rsidR="00F40650">
        <w:rPr>
          <w:rFonts w:ascii="Times New Roman" w:hAnsi="Times New Roman"/>
          <w:sz w:val="24"/>
          <w:szCs w:val="24"/>
        </w:rPr>
        <w:t>.</w:t>
      </w:r>
    </w:p>
    <w:p w:rsidR="00300634" w:rsidRPr="0089350B" w:rsidRDefault="00300634" w:rsidP="00794524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 xml:space="preserve">LGD może wyrazić pisemną zgodę na zmianę terminu realizacji zadania na pisemny uzasadniony wniosek </w:t>
      </w:r>
      <w:proofErr w:type="spellStart"/>
      <w:r w:rsidRPr="0089350B">
        <w:rPr>
          <w:rFonts w:ascii="Times New Roman" w:hAnsi="Times New Roman"/>
          <w:sz w:val="24"/>
          <w:szCs w:val="24"/>
        </w:rPr>
        <w:t>Grantobiorcy</w:t>
      </w:r>
      <w:proofErr w:type="spellEnd"/>
      <w:r w:rsidRPr="0089350B">
        <w:rPr>
          <w:rFonts w:ascii="Times New Roman" w:hAnsi="Times New Roman"/>
          <w:sz w:val="24"/>
          <w:szCs w:val="24"/>
        </w:rPr>
        <w:t xml:space="preserve">. Zmiana okresu realizacji umowy wymaga aneksu do umowy. </w:t>
      </w:r>
    </w:p>
    <w:p w:rsidR="00300634" w:rsidRPr="0089350B" w:rsidRDefault="00300634" w:rsidP="00794524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lastRenderedPageBreak/>
        <w:t>Zadanie będzie zrealizowane na obszarze objętym LSR, tj. …................................................................,.</w:t>
      </w:r>
    </w:p>
    <w:p w:rsidR="00CB78EB" w:rsidRPr="000A1BE1" w:rsidRDefault="00CB78EB" w:rsidP="00CB78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54F21" w:rsidRPr="0089350B" w:rsidRDefault="00954F21" w:rsidP="00E4793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A2BF4">
        <w:rPr>
          <w:rFonts w:ascii="Times New Roman" w:hAnsi="Times New Roman"/>
          <w:color w:val="000000"/>
          <w:sz w:val="24"/>
          <w:szCs w:val="24"/>
        </w:rPr>
        <w:t>- §</w:t>
      </w:r>
      <w:r w:rsidR="00E4793D" w:rsidRPr="0089350B">
        <w:rPr>
          <w:rFonts w:ascii="Times New Roman" w:hAnsi="Times New Roman"/>
          <w:sz w:val="24"/>
          <w:szCs w:val="24"/>
        </w:rPr>
        <w:t>6</w:t>
      </w:r>
      <w:r w:rsidR="0089350B">
        <w:rPr>
          <w:rFonts w:ascii="Times New Roman" w:hAnsi="Times New Roman"/>
          <w:sz w:val="24"/>
          <w:szCs w:val="24"/>
        </w:rPr>
        <w:t xml:space="preserve"> </w:t>
      </w:r>
    </w:p>
    <w:p w:rsidR="00A22147" w:rsidRPr="0089350B" w:rsidRDefault="00A22147" w:rsidP="00A2214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22147" w:rsidRPr="0089350B" w:rsidRDefault="00A22147" w:rsidP="00794524">
      <w:pPr>
        <w:numPr>
          <w:ilvl w:val="1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 xml:space="preserve">Na podstawie złożonego wniosku zostaje przyznana </w:t>
      </w:r>
      <w:proofErr w:type="spellStart"/>
      <w:r w:rsidRPr="0089350B">
        <w:rPr>
          <w:rFonts w:ascii="Times New Roman" w:hAnsi="Times New Roman"/>
          <w:i/>
          <w:iCs/>
          <w:sz w:val="24"/>
          <w:szCs w:val="24"/>
        </w:rPr>
        <w:t>Grantobiorcy</w:t>
      </w:r>
      <w:proofErr w:type="spellEnd"/>
      <w:r w:rsidR="0089350B" w:rsidRPr="0089350B">
        <w:rPr>
          <w:rFonts w:ascii="Times New Roman" w:hAnsi="Times New Roman"/>
          <w:sz w:val="24"/>
          <w:szCs w:val="24"/>
        </w:rPr>
        <w:t xml:space="preserve"> </w:t>
      </w:r>
      <w:r w:rsidR="00300634" w:rsidRPr="0089350B">
        <w:rPr>
          <w:rFonts w:ascii="Times New Roman" w:hAnsi="Times New Roman"/>
          <w:sz w:val="24"/>
          <w:szCs w:val="24"/>
        </w:rPr>
        <w:t xml:space="preserve">grant </w:t>
      </w:r>
      <w:r w:rsidRPr="0089350B">
        <w:rPr>
          <w:rFonts w:ascii="Times New Roman" w:hAnsi="Times New Roman"/>
          <w:sz w:val="24"/>
          <w:szCs w:val="24"/>
        </w:rPr>
        <w:t xml:space="preserve"> w wysokości ….................... zł (słownie:...................................................) co stanowi ….............% kosztów kwalifikowanych </w:t>
      </w:r>
      <w:r w:rsidR="007278C4" w:rsidRPr="0089350B">
        <w:rPr>
          <w:rFonts w:ascii="Times New Roman" w:hAnsi="Times New Roman"/>
          <w:sz w:val="24"/>
          <w:szCs w:val="24"/>
        </w:rPr>
        <w:t>zadania</w:t>
      </w:r>
    </w:p>
    <w:p w:rsidR="00A22147" w:rsidRPr="0089350B" w:rsidRDefault="00A22147" w:rsidP="00794524">
      <w:pPr>
        <w:numPr>
          <w:ilvl w:val="1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 xml:space="preserve">Całkowity koszt </w:t>
      </w:r>
      <w:r w:rsidR="007278C4" w:rsidRPr="0089350B">
        <w:rPr>
          <w:rFonts w:ascii="Times New Roman" w:hAnsi="Times New Roman"/>
          <w:sz w:val="24"/>
          <w:szCs w:val="24"/>
        </w:rPr>
        <w:t>zadania</w:t>
      </w:r>
      <w:r w:rsidRPr="0089350B">
        <w:rPr>
          <w:rFonts w:ascii="Times New Roman" w:hAnsi="Times New Roman"/>
          <w:sz w:val="24"/>
          <w:szCs w:val="24"/>
        </w:rPr>
        <w:t xml:space="preserve"> stanowi sumę: </w:t>
      </w:r>
    </w:p>
    <w:p w:rsidR="00A22147" w:rsidRPr="0089350B" w:rsidRDefault="00300634" w:rsidP="00794524">
      <w:pPr>
        <w:numPr>
          <w:ilvl w:val="1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 xml:space="preserve">kwoty grantu </w:t>
      </w:r>
      <w:r w:rsidR="00A22147" w:rsidRPr="0089350B">
        <w:rPr>
          <w:rFonts w:ascii="Times New Roman" w:hAnsi="Times New Roman"/>
          <w:sz w:val="24"/>
          <w:szCs w:val="24"/>
        </w:rPr>
        <w:t xml:space="preserve"> przyznanej przez LGD w kwocie ………………zł</w:t>
      </w:r>
      <w:r w:rsidR="0089350B" w:rsidRPr="0089350B">
        <w:rPr>
          <w:rFonts w:ascii="Times New Roman" w:hAnsi="Times New Roman"/>
          <w:sz w:val="24"/>
          <w:szCs w:val="24"/>
        </w:rPr>
        <w:t xml:space="preserve"> </w:t>
      </w:r>
      <w:r w:rsidRPr="0089350B">
        <w:rPr>
          <w:rFonts w:ascii="Times New Roman" w:hAnsi="Times New Roman"/>
          <w:sz w:val="24"/>
          <w:szCs w:val="24"/>
        </w:rPr>
        <w:t>(</w:t>
      </w:r>
      <w:proofErr w:type="spellStart"/>
      <w:r w:rsidRPr="0089350B">
        <w:rPr>
          <w:rFonts w:ascii="Times New Roman" w:hAnsi="Times New Roman"/>
          <w:sz w:val="24"/>
          <w:szCs w:val="24"/>
        </w:rPr>
        <w:t>słownie:…..zł</w:t>
      </w:r>
      <w:proofErr w:type="spellEnd"/>
      <w:r w:rsidRPr="0089350B">
        <w:rPr>
          <w:rFonts w:ascii="Times New Roman" w:hAnsi="Times New Roman"/>
          <w:sz w:val="24"/>
          <w:szCs w:val="24"/>
        </w:rPr>
        <w:t>)</w:t>
      </w:r>
    </w:p>
    <w:p w:rsidR="00A22147" w:rsidRPr="0089350B" w:rsidRDefault="00876594" w:rsidP="00794524">
      <w:pPr>
        <w:numPr>
          <w:ilvl w:val="1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 xml:space="preserve">środków finansowych </w:t>
      </w:r>
      <w:proofErr w:type="spellStart"/>
      <w:r w:rsidRPr="0089350B">
        <w:rPr>
          <w:rFonts w:ascii="Times New Roman" w:hAnsi="Times New Roman"/>
          <w:sz w:val="24"/>
          <w:szCs w:val="24"/>
        </w:rPr>
        <w:t>własnych</w:t>
      </w:r>
      <w:r w:rsidR="00A22147" w:rsidRPr="0089350B">
        <w:rPr>
          <w:rFonts w:ascii="Times New Roman" w:hAnsi="Times New Roman"/>
          <w:sz w:val="24"/>
          <w:szCs w:val="24"/>
        </w:rPr>
        <w:t>…………………………..zł</w:t>
      </w:r>
      <w:proofErr w:type="spellEnd"/>
      <w:r w:rsidR="0089350B" w:rsidRPr="0089350B">
        <w:rPr>
          <w:rFonts w:ascii="Times New Roman" w:hAnsi="Times New Roman"/>
          <w:sz w:val="24"/>
          <w:szCs w:val="24"/>
        </w:rPr>
        <w:t xml:space="preserve"> </w:t>
      </w:r>
      <w:r w:rsidR="00300634" w:rsidRPr="0089350B">
        <w:rPr>
          <w:rFonts w:ascii="Times New Roman" w:hAnsi="Times New Roman"/>
          <w:sz w:val="24"/>
          <w:szCs w:val="24"/>
        </w:rPr>
        <w:t>(</w:t>
      </w:r>
      <w:proofErr w:type="spellStart"/>
      <w:r w:rsidR="00300634" w:rsidRPr="0089350B">
        <w:rPr>
          <w:rFonts w:ascii="Times New Roman" w:hAnsi="Times New Roman"/>
          <w:sz w:val="24"/>
          <w:szCs w:val="24"/>
        </w:rPr>
        <w:t>słownie:…..zł</w:t>
      </w:r>
      <w:proofErr w:type="spellEnd"/>
      <w:r w:rsidR="00300634" w:rsidRPr="0089350B">
        <w:rPr>
          <w:rFonts w:ascii="Times New Roman" w:hAnsi="Times New Roman"/>
          <w:sz w:val="24"/>
          <w:szCs w:val="24"/>
        </w:rPr>
        <w:t>)</w:t>
      </w:r>
    </w:p>
    <w:p w:rsidR="00954F21" w:rsidRPr="0089350B" w:rsidRDefault="00954F21" w:rsidP="00794524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 xml:space="preserve">Płatności będą dokonywane na rachunek bankowy </w:t>
      </w:r>
      <w:proofErr w:type="spellStart"/>
      <w:r w:rsidRPr="0089350B">
        <w:rPr>
          <w:rFonts w:ascii="Times New Roman" w:hAnsi="Times New Roman"/>
          <w:sz w:val="24"/>
          <w:szCs w:val="24"/>
        </w:rPr>
        <w:t>Grantobiorcy</w:t>
      </w:r>
      <w:proofErr w:type="spellEnd"/>
      <w:r w:rsidRPr="0089350B">
        <w:rPr>
          <w:rFonts w:ascii="Times New Roman" w:hAnsi="Times New Roman"/>
          <w:sz w:val="24"/>
          <w:szCs w:val="24"/>
        </w:rPr>
        <w:t xml:space="preserve"> nr …………………..</w:t>
      </w:r>
    </w:p>
    <w:p w:rsidR="00954F21" w:rsidRPr="00954F21" w:rsidRDefault="00954F21" w:rsidP="00954F21">
      <w:pPr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>prowadzony w banku……………………………………………………………………………</w:t>
      </w:r>
    </w:p>
    <w:p w:rsidR="00E82D99" w:rsidRPr="003A2BF4" w:rsidRDefault="00E82D99" w:rsidP="00794524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2BF4">
        <w:rPr>
          <w:rFonts w:ascii="Times New Roman" w:hAnsi="Times New Roman"/>
          <w:color w:val="000000"/>
          <w:sz w:val="24"/>
          <w:szCs w:val="24"/>
        </w:rPr>
        <w:t xml:space="preserve">Okres kwalifikowalności wydatków dla </w:t>
      </w:r>
      <w:r w:rsidR="00922657" w:rsidRPr="003A2BF4">
        <w:rPr>
          <w:rFonts w:ascii="Times New Roman" w:hAnsi="Times New Roman"/>
          <w:color w:val="000000"/>
          <w:sz w:val="24"/>
          <w:szCs w:val="24"/>
        </w:rPr>
        <w:t>grantu</w:t>
      </w:r>
      <w:r w:rsidRPr="003A2BF4">
        <w:rPr>
          <w:rFonts w:ascii="Times New Roman" w:hAnsi="Times New Roman"/>
          <w:color w:val="000000"/>
          <w:sz w:val="24"/>
          <w:szCs w:val="24"/>
        </w:rPr>
        <w:t xml:space="preserve"> rozpoczyna się z dniem podpisania umowy o powierzenie grantu, kończy z dniem zakończenia realiza</w:t>
      </w:r>
      <w:r w:rsidRPr="007255B9">
        <w:rPr>
          <w:rFonts w:ascii="Times New Roman" w:hAnsi="Times New Roman"/>
          <w:sz w:val="24"/>
          <w:szCs w:val="24"/>
        </w:rPr>
        <w:t xml:space="preserve">cji </w:t>
      </w:r>
      <w:r w:rsidR="007278C4" w:rsidRPr="007255B9">
        <w:rPr>
          <w:rFonts w:ascii="Times New Roman" w:hAnsi="Times New Roman"/>
          <w:sz w:val="24"/>
          <w:szCs w:val="24"/>
        </w:rPr>
        <w:t>zadania</w:t>
      </w:r>
      <w:r w:rsidR="007255B9" w:rsidRPr="007255B9">
        <w:rPr>
          <w:rFonts w:ascii="Times New Roman" w:hAnsi="Times New Roman"/>
          <w:sz w:val="24"/>
          <w:szCs w:val="24"/>
        </w:rPr>
        <w:t xml:space="preserve"> wskazanym we wniosku o powierzenie grantu</w:t>
      </w:r>
      <w:r w:rsidRPr="007255B9">
        <w:rPr>
          <w:rFonts w:ascii="Times New Roman" w:hAnsi="Times New Roman"/>
          <w:sz w:val="24"/>
          <w:szCs w:val="24"/>
        </w:rPr>
        <w:t xml:space="preserve">. Wydatki poniesione poza </w:t>
      </w:r>
      <w:r w:rsidRPr="003A2BF4">
        <w:rPr>
          <w:rFonts w:ascii="Times New Roman" w:hAnsi="Times New Roman"/>
          <w:color w:val="000000"/>
          <w:sz w:val="24"/>
          <w:szCs w:val="24"/>
        </w:rPr>
        <w:t>okresem kwalifikowa</w:t>
      </w:r>
      <w:r w:rsidR="007255B9">
        <w:rPr>
          <w:rFonts w:ascii="Times New Roman" w:hAnsi="Times New Roman"/>
          <w:color w:val="000000"/>
          <w:sz w:val="24"/>
          <w:szCs w:val="24"/>
        </w:rPr>
        <w:t>lności</w:t>
      </w:r>
      <w:r w:rsidRPr="003A2BF4">
        <w:rPr>
          <w:rFonts w:ascii="Times New Roman" w:hAnsi="Times New Roman"/>
          <w:color w:val="000000"/>
          <w:sz w:val="24"/>
          <w:szCs w:val="24"/>
        </w:rPr>
        <w:t xml:space="preserve"> wydatków nie będą uznane za kwalifikowane.</w:t>
      </w:r>
    </w:p>
    <w:p w:rsidR="00CB78EB" w:rsidRDefault="00F06D0A" w:rsidP="00794524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2BF4">
        <w:rPr>
          <w:rFonts w:ascii="Times New Roman" w:hAnsi="Times New Roman"/>
          <w:color w:val="000000"/>
          <w:sz w:val="24"/>
          <w:szCs w:val="24"/>
        </w:rPr>
        <w:t xml:space="preserve">LGD może wyrazić pisemną zgodę na zmianę </w:t>
      </w:r>
      <w:r w:rsidR="007255B9">
        <w:rPr>
          <w:rFonts w:ascii="Times New Roman" w:hAnsi="Times New Roman"/>
          <w:color w:val="000000"/>
          <w:sz w:val="24"/>
          <w:szCs w:val="24"/>
        </w:rPr>
        <w:t xml:space="preserve">terminu </w:t>
      </w:r>
      <w:r w:rsidRPr="003A2BF4">
        <w:rPr>
          <w:rFonts w:ascii="Times New Roman" w:hAnsi="Times New Roman"/>
          <w:color w:val="000000"/>
          <w:sz w:val="24"/>
          <w:szCs w:val="24"/>
        </w:rPr>
        <w:t xml:space="preserve">realizacji </w:t>
      </w:r>
      <w:r w:rsidR="007255B9">
        <w:rPr>
          <w:rFonts w:ascii="Times New Roman" w:hAnsi="Times New Roman"/>
          <w:color w:val="000000"/>
          <w:sz w:val="24"/>
          <w:szCs w:val="24"/>
        </w:rPr>
        <w:t xml:space="preserve">zadania </w:t>
      </w:r>
      <w:r w:rsidRPr="003A2BF4">
        <w:rPr>
          <w:rFonts w:ascii="Times New Roman" w:hAnsi="Times New Roman"/>
          <w:color w:val="000000"/>
          <w:sz w:val="24"/>
          <w:szCs w:val="24"/>
        </w:rPr>
        <w:t xml:space="preserve">na pisemny </w:t>
      </w:r>
      <w:r w:rsidR="00922657" w:rsidRPr="003A2BF4">
        <w:rPr>
          <w:rFonts w:ascii="Times New Roman" w:hAnsi="Times New Roman"/>
          <w:color w:val="000000"/>
          <w:sz w:val="24"/>
          <w:szCs w:val="24"/>
        </w:rPr>
        <w:t xml:space="preserve">uzasadniony wniosek </w:t>
      </w:r>
      <w:proofErr w:type="spellStart"/>
      <w:r w:rsidR="00922657" w:rsidRPr="003A2BF4">
        <w:rPr>
          <w:rFonts w:ascii="Times New Roman" w:hAnsi="Times New Roman"/>
          <w:color w:val="000000"/>
          <w:sz w:val="24"/>
          <w:szCs w:val="24"/>
        </w:rPr>
        <w:t>Grantobiorcy</w:t>
      </w:r>
      <w:proofErr w:type="spellEnd"/>
      <w:r w:rsidRPr="003A2BF4">
        <w:rPr>
          <w:rFonts w:ascii="Times New Roman" w:hAnsi="Times New Roman"/>
          <w:color w:val="000000"/>
          <w:sz w:val="24"/>
          <w:szCs w:val="24"/>
        </w:rPr>
        <w:t xml:space="preserve">. Zmiana okresu realizacji umowy w trybie określonym powyżej wymaga aneksu do umowy. </w:t>
      </w:r>
    </w:p>
    <w:p w:rsidR="00300634" w:rsidRPr="0089350B" w:rsidRDefault="00300634" w:rsidP="00794524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 xml:space="preserve">Poniesienie przez </w:t>
      </w:r>
      <w:proofErr w:type="spellStart"/>
      <w:r w:rsidRPr="0089350B">
        <w:rPr>
          <w:rFonts w:ascii="Times New Roman" w:hAnsi="Times New Roman"/>
          <w:sz w:val="24"/>
          <w:szCs w:val="24"/>
        </w:rPr>
        <w:t>Grantobiorcę</w:t>
      </w:r>
      <w:proofErr w:type="spellEnd"/>
      <w:r w:rsidRPr="0089350B">
        <w:rPr>
          <w:rFonts w:ascii="Times New Roman" w:hAnsi="Times New Roman"/>
          <w:sz w:val="24"/>
          <w:szCs w:val="24"/>
        </w:rPr>
        <w:t xml:space="preserve"> wydatków kwalifikowanych w kwocie większej niż kwota grantu, określona w ust. 1, nie stanowi podstawy do zwiększenia przyznanej kwoty grantu.</w:t>
      </w:r>
    </w:p>
    <w:p w:rsidR="00300634" w:rsidRPr="0089350B" w:rsidRDefault="00300634" w:rsidP="00794524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>Wydatki w ramach realizacji zadania mogą obejmować koszt podatku od towarów i usług (VAT).</w:t>
      </w:r>
    </w:p>
    <w:p w:rsidR="00A22147" w:rsidRPr="00F2599F" w:rsidRDefault="0000772E" w:rsidP="00F2599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A2BF4">
        <w:rPr>
          <w:rFonts w:ascii="Times New Roman" w:hAnsi="Times New Roman"/>
          <w:color w:val="000000"/>
          <w:sz w:val="24"/>
          <w:szCs w:val="24"/>
        </w:rPr>
        <w:t>- §</w:t>
      </w:r>
      <w:r w:rsidR="00593E55" w:rsidRPr="0089350B">
        <w:rPr>
          <w:rFonts w:ascii="Times New Roman" w:hAnsi="Times New Roman"/>
          <w:sz w:val="24"/>
          <w:szCs w:val="24"/>
        </w:rPr>
        <w:t>7</w:t>
      </w:r>
      <w:r w:rsidRPr="0089350B">
        <w:rPr>
          <w:rFonts w:ascii="Times New Roman" w:hAnsi="Times New Roman"/>
          <w:sz w:val="24"/>
          <w:szCs w:val="24"/>
        </w:rPr>
        <w:t xml:space="preserve"> </w:t>
      </w:r>
    </w:p>
    <w:p w:rsidR="00A22147" w:rsidRPr="003A2BF4" w:rsidRDefault="00A22147" w:rsidP="00A2214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2BF4">
        <w:rPr>
          <w:rFonts w:ascii="Times New Roman" w:hAnsi="Times New Roman"/>
          <w:color w:val="000000"/>
          <w:sz w:val="24"/>
          <w:szCs w:val="24"/>
        </w:rPr>
        <w:tab/>
        <w:t>Sposób przekazania pomoc</w:t>
      </w:r>
      <w:r w:rsidR="004736C2" w:rsidRPr="004736C2">
        <w:rPr>
          <w:rFonts w:ascii="Times New Roman" w:hAnsi="Times New Roman"/>
          <w:sz w:val="24"/>
          <w:szCs w:val="24"/>
        </w:rPr>
        <w:t>y</w:t>
      </w:r>
      <w:r w:rsidR="0089350B">
        <w:rPr>
          <w:rFonts w:ascii="Times New Roman" w:hAnsi="Times New Roman"/>
          <w:sz w:val="24"/>
          <w:szCs w:val="24"/>
        </w:rPr>
        <w:t xml:space="preserve"> </w:t>
      </w:r>
      <w:r w:rsidRPr="003A2BF4">
        <w:rPr>
          <w:rFonts w:ascii="Times New Roman" w:hAnsi="Times New Roman"/>
          <w:color w:val="000000"/>
          <w:sz w:val="24"/>
          <w:szCs w:val="24"/>
        </w:rPr>
        <w:t>finansowej:</w:t>
      </w:r>
    </w:p>
    <w:p w:rsidR="00E4793D" w:rsidRPr="0089350B" w:rsidRDefault="00E4793D" w:rsidP="00794524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>Wypłata części grantu przed rozpoczęciem realizacji zadania w wysokości 70% przyznanego grantu w kwocie ……………….zł (słownie:……………………) – w terminie do 60 dni kalendarzowych od dnia podpisania umowy</w:t>
      </w:r>
      <w:r w:rsidRPr="0089350B">
        <w:rPr>
          <w:rStyle w:val="Odwoanieprzypisukocowego"/>
          <w:rFonts w:ascii="Times New Roman" w:hAnsi="Times New Roman"/>
          <w:sz w:val="24"/>
          <w:szCs w:val="24"/>
        </w:rPr>
        <w:endnoteReference w:id="3"/>
      </w:r>
      <w:r w:rsidRPr="0089350B">
        <w:rPr>
          <w:rFonts w:ascii="Times New Roman" w:hAnsi="Times New Roman"/>
          <w:sz w:val="24"/>
          <w:szCs w:val="24"/>
        </w:rPr>
        <w:t>,</w:t>
      </w:r>
    </w:p>
    <w:p w:rsidR="00E4793D" w:rsidRPr="0089350B" w:rsidRDefault="00E4793D" w:rsidP="00794524">
      <w:pPr>
        <w:numPr>
          <w:ilvl w:val="1"/>
          <w:numId w:val="20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 xml:space="preserve">refundacja poniesionych przez </w:t>
      </w:r>
      <w:proofErr w:type="spellStart"/>
      <w:r w:rsidRPr="0089350B">
        <w:rPr>
          <w:rFonts w:ascii="Times New Roman" w:hAnsi="Times New Roman"/>
          <w:sz w:val="24"/>
          <w:szCs w:val="24"/>
        </w:rPr>
        <w:t>Grantobiorcę</w:t>
      </w:r>
      <w:proofErr w:type="spellEnd"/>
      <w:r w:rsidRPr="0089350B">
        <w:rPr>
          <w:rFonts w:ascii="Times New Roman" w:hAnsi="Times New Roman"/>
          <w:sz w:val="24"/>
          <w:szCs w:val="24"/>
        </w:rPr>
        <w:t xml:space="preserve"> kosztów kwalifikowanych, pomniejszona </w:t>
      </w:r>
      <w:r w:rsidRPr="0089350B">
        <w:rPr>
          <w:rFonts w:ascii="Times New Roman" w:hAnsi="Times New Roman"/>
          <w:sz w:val="24"/>
          <w:szCs w:val="24"/>
        </w:rPr>
        <w:br/>
        <w:t>o wypłaconą część grantu przed rozpoczęciem realizacji zadania, o którym mowa w §  7 ust. 1 pkt a)</w:t>
      </w:r>
      <w:r w:rsidRPr="0089350B">
        <w:rPr>
          <w:rFonts w:ascii="Times New Roman" w:hAnsi="Times New Roman"/>
          <w:sz w:val="24"/>
          <w:szCs w:val="24"/>
          <w:vertAlign w:val="superscript"/>
        </w:rPr>
        <w:t>1</w:t>
      </w:r>
      <w:r w:rsidRPr="0089350B">
        <w:rPr>
          <w:rFonts w:ascii="Times New Roman" w:hAnsi="Times New Roman"/>
          <w:sz w:val="24"/>
          <w:szCs w:val="24"/>
        </w:rPr>
        <w:t xml:space="preserve">, w wysokości nie większej niż ………………… zł (słownie: </w:t>
      </w:r>
      <w:r w:rsidRPr="0089350B">
        <w:rPr>
          <w:rFonts w:ascii="Times New Roman" w:hAnsi="Times New Roman"/>
          <w:sz w:val="24"/>
          <w:szCs w:val="24"/>
        </w:rPr>
        <w:lastRenderedPageBreak/>
        <w:t>…………………..zł), nastąpi po całkowitym rozliczeniu zadania, w terminie 30 dni kalendarzowych od dnia pozytywnej weryfikacji wniosku o rozliczenie grantu,</w:t>
      </w:r>
    </w:p>
    <w:p w:rsidR="00E4793D" w:rsidRPr="0089350B" w:rsidRDefault="00E4793D" w:rsidP="00794524">
      <w:pPr>
        <w:numPr>
          <w:ilvl w:val="1"/>
          <w:numId w:val="20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 xml:space="preserve">w przypadku opracowania koncepcji Smart </w:t>
      </w:r>
      <w:proofErr w:type="spellStart"/>
      <w:r w:rsidRPr="0089350B">
        <w:rPr>
          <w:rFonts w:ascii="Times New Roman" w:hAnsi="Times New Roman"/>
          <w:sz w:val="24"/>
          <w:szCs w:val="24"/>
        </w:rPr>
        <w:t>Village</w:t>
      </w:r>
      <w:proofErr w:type="spellEnd"/>
      <w:r w:rsidRPr="0089350B">
        <w:rPr>
          <w:rFonts w:ascii="Times New Roman" w:hAnsi="Times New Roman"/>
          <w:sz w:val="24"/>
          <w:szCs w:val="24"/>
        </w:rPr>
        <w:t xml:space="preserve"> środki finansowe będą przekazywane ryczałtem. Pkt. a) i b) stosuje się odpowiednio.</w:t>
      </w:r>
    </w:p>
    <w:p w:rsidR="00E4793D" w:rsidRPr="0089350B" w:rsidRDefault="00E4793D" w:rsidP="00794524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>Warunkiem wypłaty płatności, o której mowa w ust. 1 pkt. b) lub c) jest:</w:t>
      </w:r>
    </w:p>
    <w:p w:rsidR="00E4793D" w:rsidRPr="0089350B" w:rsidRDefault="00E4793D" w:rsidP="00794524">
      <w:pPr>
        <w:numPr>
          <w:ilvl w:val="0"/>
          <w:numId w:val="34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>zrealizowanie całego zakresu zadania objętego grantem, zgodnie z jego zestawieniem rzeczowo-finansowym określonym we wniosku o powierzenie grantu i w terminie określonym § 5 ust. 1;</w:t>
      </w:r>
    </w:p>
    <w:p w:rsidR="00E4793D" w:rsidRPr="0089350B" w:rsidRDefault="00E4793D" w:rsidP="00794524">
      <w:pPr>
        <w:numPr>
          <w:ilvl w:val="0"/>
          <w:numId w:val="34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 xml:space="preserve">złożenie wniosku o rozliczenie grantu wraz ze sprawozdaniem wraz z załącznikami </w:t>
      </w:r>
      <w:r w:rsidRPr="0089350B">
        <w:rPr>
          <w:rFonts w:ascii="Times New Roman" w:hAnsi="Times New Roman"/>
          <w:sz w:val="24"/>
          <w:szCs w:val="24"/>
        </w:rPr>
        <w:br/>
        <w:t>w wersji elektronicznej, za pośrednictwem Generatora wniosków, w terminie określonym w § 10 ust. 1;</w:t>
      </w:r>
    </w:p>
    <w:p w:rsidR="00E4793D" w:rsidRPr="0089350B" w:rsidRDefault="00E4793D" w:rsidP="00794524">
      <w:pPr>
        <w:numPr>
          <w:ilvl w:val="0"/>
          <w:numId w:val="34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 xml:space="preserve">umożliwienia przez LGD kontroli lub monitoringu w czasie trwania realizacji zadania </w:t>
      </w:r>
      <w:r w:rsidRPr="0089350B">
        <w:rPr>
          <w:rFonts w:ascii="Times New Roman" w:hAnsi="Times New Roman"/>
          <w:sz w:val="24"/>
          <w:szCs w:val="24"/>
        </w:rPr>
        <w:br/>
        <w:t xml:space="preserve">w miejscu realizacji zadania w celu zbadania czy zadanie zostało zrealizowane zgodnie </w:t>
      </w:r>
      <w:r w:rsidRPr="0089350B">
        <w:rPr>
          <w:rFonts w:ascii="Times New Roman" w:hAnsi="Times New Roman"/>
          <w:sz w:val="24"/>
          <w:szCs w:val="24"/>
        </w:rPr>
        <w:br/>
        <w:t>z wnioskiem i zapisami niniejszej umowy.</w:t>
      </w:r>
    </w:p>
    <w:p w:rsidR="00794524" w:rsidRPr="0089350B" w:rsidRDefault="00794524" w:rsidP="00794524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93E55" w:rsidRPr="0089350B" w:rsidRDefault="00593E55" w:rsidP="00F2599F">
      <w:pPr>
        <w:pStyle w:val="Akapitzlist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>- § 8</w:t>
      </w:r>
      <w:r w:rsidR="0089350B">
        <w:rPr>
          <w:rFonts w:ascii="Times New Roman" w:hAnsi="Times New Roman"/>
          <w:sz w:val="24"/>
          <w:szCs w:val="24"/>
        </w:rPr>
        <w:t xml:space="preserve"> </w:t>
      </w:r>
    </w:p>
    <w:p w:rsidR="00593E55" w:rsidRPr="0089350B" w:rsidRDefault="00593E55" w:rsidP="00794524">
      <w:pPr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350B">
        <w:rPr>
          <w:rFonts w:ascii="Times New Roman" w:hAnsi="Times New Roman"/>
          <w:iCs/>
          <w:sz w:val="24"/>
          <w:szCs w:val="24"/>
        </w:rPr>
        <w:t>Grantobiorca</w:t>
      </w:r>
      <w:proofErr w:type="spellEnd"/>
      <w:r w:rsidRPr="0089350B">
        <w:rPr>
          <w:rFonts w:ascii="Times New Roman" w:hAnsi="Times New Roman"/>
          <w:sz w:val="24"/>
          <w:szCs w:val="24"/>
        </w:rPr>
        <w:t xml:space="preserve"> zobowiązany jest do:</w:t>
      </w:r>
    </w:p>
    <w:p w:rsidR="00593E55" w:rsidRPr="0089350B" w:rsidRDefault="00593E55" w:rsidP="00794524">
      <w:pPr>
        <w:numPr>
          <w:ilvl w:val="0"/>
          <w:numId w:val="38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>osiągnięcia celu zadania, oraz jego zachowania  przez okres 5 lat od dnia wypłaty płatności końcowej na projekt grantowy, dokonanej na rachunek bankowy LGD;</w:t>
      </w:r>
    </w:p>
    <w:p w:rsidR="00593E55" w:rsidRPr="0089350B" w:rsidRDefault="00593E55" w:rsidP="00794524">
      <w:pPr>
        <w:numPr>
          <w:ilvl w:val="0"/>
          <w:numId w:val="38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 xml:space="preserve">spełnienia przez okres realizacji zadania określonych warunków zawartych w umowie ; </w:t>
      </w:r>
    </w:p>
    <w:p w:rsidR="00593E55" w:rsidRPr="0089350B" w:rsidRDefault="00593E55" w:rsidP="00794524">
      <w:pPr>
        <w:numPr>
          <w:ilvl w:val="0"/>
          <w:numId w:val="38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 xml:space="preserve">umożliwienia przedstawicielom </w:t>
      </w:r>
      <w:r w:rsidRPr="0089350B">
        <w:rPr>
          <w:rFonts w:ascii="Times New Roman" w:hAnsi="Times New Roman"/>
          <w:iCs/>
          <w:sz w:val="24"/>
          <w:szCs w:val="24"/>
        </w:rPr>
        <w:t>LGD</w:t>
      </w:r>
      <w:r w:rsidRPr="0089350B">
        <w:rPr>
          <w:rFonts w:ascii="Times New Roman" w:hAnsi="Times New Roman"/>
          <w:sz w:val="24"/>
          <w:szCs w:val="24"/>
        </w:rPr>
        <w:t xml:space="preserve"> lub innym uprawnionym podmiotom, dokonania kontroli dokumentacji związanej z realizacją zadania oraz zastosowania zaleceń pokontrolnych;</w:t>
      </w:r>
    </w:p>
    <w:p w:rsidR="00593E55" w:rsidRPr="0089350B" w:rsidRDefault="00593E55" w:rsidP="00794524">
      <w:pPr>
        <w:numPr>
          <w:ilvl w:val="0"/>
          <w:numId w:val="38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>wypełniania obowiązków informacyjnych i promocyjnych związanych z realizacją zadania, w tym informowania społeczeństwa o dofinansowaniu zadania przez Unię Europejską, zgodnie z Księgą Wizualizacji znaku PS WPR;</w:t>
      </w:r>
    </w:p>
    <w:p w:rsidR="00593E55" w:rsidRPr="0089350B" w:rsidRDefault="00593E55" w:rsidP="00794524">
      <w:pPr>
        <w:numPr>
          <w:ilvl w:val="0"/>
          <w:numId w:val="38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 xml:space="preserve">posiadania rachunku bankowego; </w:t>
      </w:r>
      <w:proofErr w:type="spellStart"/>
      <w:r w:rsidRPr="0089350B">
        <w:rPr>
          <w:rFonts w:ascii="Times New Roman" w:hAnsi="Times New Roman"/>
          <w:iCs/>
          <w:sz w:val="24"/>
          <w:szCs w:val="24"/>
        </w:rPr>
        <w:t>Grantobiorca</w:t>
      </w:r>
      <w:proofErr w:type="spellEnd"/>
      <w:r w:rsidRPr="0089350B">
        <w:rPr>
          <w:rFonts w:ascii="Times New Roman" w:hAnsi="Times New Roman"/>
          <w:sz w:val="24"/>
          <w:szCs w:val="24"/>
        </w:rPr>
        <w:t xml:space="preserve"> oświadcza, że jest jedynym posiadaczem wskazanego rachunku bankowego i zobowiązuje się do utrzymania wskazanego rachunku nie krócej niż do chwili dokonania przez </w:t>
      </w:r>
      <w:r w:rsidRPr="0089350B">
        <w:rPr>
          <w:rFonts w:ascii="Times New Roman" w:hAnsi="Times New Roman"/>
          <w:i/>
          <w:iCs/>
          <w:sz w:val="24"/>
          <w:szCs w:val="24"/>
        </w:rPr>
        <w:t>LGD</w:t>
      </w:r>
      <w:r w:rsidRPr="0089350B">
        <w:rPr>
          <w:rFonts w:ascii="Times New Roman" w:hAnsi="Times New Roman"/>
          <w:sz w:val="24"/>
          <w:szCs w:val="24"/>
        </w:rPr>
        <w:t xml:space="preserve"> ostatecznych rozliczeń wynikających z umowy;</w:t>
      </w:r>
    </w:p>
    <w:p w:rsidR="00593E55" w:rsidRPr="0089350B" w:rsidRDefault="00593E55" w:rsidP="00794524">
      <w:pPr>
        <w:numPr>
          <w:ilvl w:val="0"/>
          <w:numId w:val="38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 xml:space="preserve">prowadzenia wyodrębnionej księgowości zadania, z zachowaniem zasad określonych </w:t>
      </w:r>
      <w:r w:rsidRPr="0089350B">
        <w:rPr>
          <w:rFonts w:ascii="Times New Roman" w:hAnsi="Times New Roman"/>
          <w:sz w:val="24"/>
          <w:szCs w:val="24"/>
        </w:rPr>
        <w:br/>
        <w:t xml:space="preserve">w </w:t>
      </w:r>
      <w:r w:rsidRPr="0089350B">
        <w:rPr>
          <w:rFonts w:ascii="Times New Roman" w:hAnsi="Times New Roman"/>
          <w:iCs/>
          <w:sz w:val="24"/>
          <w:szCs w:val="24"/>
        </w:rPr>
        <w:t>Ustawie o rachunkowości</w:t>
      </w:r>
      <w:r w:rsidRPr="0089350B">
        <w:rPr>
          <w:rFonts w:ascii="Times New Roman" w:hAnsi="Times New Roman"/>
          <w:sz w:val="24"/>
          <w:szCs w:val="24"/>
        </w:rPr>
        <w:t xml:space="preserve"> oraz polityką rachunkowości </w:t>
      </w:r>
      <w:proofErr w:type="spellStart"/>
      <w:r w:rsidRPr="0089350B">
        <w:rPr>
          <w:rFonts w:ascii="Times New Roman" w:hAnsi="Times New Roman"/>
          <w:iCs/>
          <w:sz w:val="24"/>
          <w:szCs w:val="24"/>
        </w:rPr>
        <w:t>Grantobiorcy</w:t>
      </w:r>
      <w:proofErr w:type="spellEnd"/>
      <w:r w:rsidRPr="0089350B">
        <w:rPr>
          <w:rFonts w:ascii="Times New Roman" w:hAnsi="Times New Roman"/>
          <w:sz w:val="24"/>
          <w:szCs w:val="24"/>
        </w:rPr>
        <w:t>;</w:t>
      </w:r>
    </w:p>
    <w:p w:rsidR="00593E55" w:rsidRPr="0089350B" w:rsidRDefault="00593E55" w:rsidP="00794524">
      <w:pPr>
        <w:numPr>
          <w:ilvl w:val="0"/>
          <w:numId w:val="38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>przechowywania dokumentacji w trakcie realizacji zadania, a także w ciągu 5 lat od dnia wypłaty płatności końcowej na projekt grantowy, na rachunek bankowy LGD;</w:t>
      </w:r>
    </w:p>
    <w:p w:rsidR="00593E55" w:rsidRPr="0089350B" w:rsidRDefault="00593E55" w:rsidP="00794524">
      <w:pPr>
        <w:numPr>
          <w:ilvl w:val="0"/>
          <w:numId w:val="38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lastRenderedPageBreak/>
        <w:t>udostępniania informacji i dokumentów upoważnionym podmiotom tj. organom kontroli skarbowej, NIK, przedstawicielom KE, ETO, Instytucji Zarządzającej, Agencji Płatniczej, LGD oraz innym uprawnionym podmiotom, niezbędnych do przeprowadzenia kontroli, monitoringu i ewaluacji zadania, na które udzielany jest grant w okresie trwałości zadania;</w:t>
      </w:r>
    </w:p>
    <w:p w:rsidR="00593E55" w:rsidRPr="0089350B" w:rsidRDefault="00593E55" w:rsidP="00794524">
      <w:pPr>
        <w:numPr>
          <w:ilvl w:val="0"/>
          <w:numId w:val="38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 xml:space="preserve">wydatkowania środków wyłącznie za pośrednictwem rachunku bankowego, </w:t>
      </w:r>
      <w:r w:rsidRPr="0089350B">
        <w:rPr>
          <w:rFonts w:ascii="Times New Roman" w:hAnsi="Times New Roman"/>
          <w:sz w:val="24"/>
          <w:szCs w:val="24"/>
        </w:rPr>
        <w:br/>
        <w:t>z zachowaniem zasad konkurencyjności;</w:t>
      </w:r>
    </w:p>
    <w:p w:rsidR="00593E55" w:rsidRPr="0089350B" w:rsidRDefault="00593E55" w:rsidP="00794524">
      <w:pPr>
        <w:numPr>
          <w:ilvl w:val="0"/>
          <w:numId w:val="38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 xml:space="preserve">informowania </w:t>
      </w:r>
      <w:r w:rsidRPr="0089350B">
        <w:rPr>
          <w:rFonts w:ascii="Times New Roman" w:hAnsi="Times New Roman"/>
          <w:iCs/>
          <w:sz w:val="24"/>
          <w:szCs w:val="24"/>
        </w:rPr>
        <w:t>LGD</w:t>
      </w:r>
      <w:r w:rsidRPr="0089350B">
        <w:rPr>
          <w:rFonts w:ascii="Times New Roman" w:hAnsi="Times New Roman"/>
          <w:sz w:val="24"/>
          <w:szCs w:val="24"/>
        </w:rPr>
        <w:t xml:space="preserve"> o swojej sytuacji prawnej i finansowej, która może mieć wpływ na prawidłową realizację niniejszej umowy;</w:t>
      </w:r>
    </w:p>
    <w:p w:rsidR="00593E55" w:rsidRPr="0089350B" w:rsidRDefault="00593E55" w:rsidP="00794524">
      <w:pPr>
        <w:numPr>
          <w:ilvl w:val="0"/>
          <w:numId w:val="38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 xml:space="preserve">przedstawiania na żądanie LGD, w wyznaczonym przez nią terminie, informacji </w:t>
      </w:r>
      <w:r w:rsidRPr="0089350B">
        <w:rPr>
          <w:rFonts w:ascii="Times New Roman" w:hAnsi="Times New Roman"/>
          <w:sz w:val="24"/>
          <w:szCs w:val="24"/>
        </w:rPr>
        <w:br/>
        <w:t>i wyjaśnień związanych z realizacją zadania;</w:t>
      </w:r>
    </w:p>
    <w:p w:rsidR="00593E55" w:rsidRPr="0089350B" w:rsidRDefault="00593E55" w:rsidP="00794524">
      <w:pPr>
        <w:numPr>
          <w:ilvl w:val="0"/>
          <w:numId w:val="38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>nie przenoszenia na inny podmiot praw i obowiązków wynikających z umowy w okresie realizacji zadania oraz aż do dnia zakończenia trwałości zadania;</w:t>
      </w:r>
    </w:p>
    <w:p w:rsidR="00593E55" w:rsidRPr="0089350B" w:rsidRDefault="00593E55" w:rsidP="00794524">
      <w:pPr>
        <w:numPr>
          <w:ilvl w:val="0"/>
          <w:numId w:val="38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 xml:space="preserve">uzyskania wymaganych odrębnymi przepisami: opinii, zaświadczeń, uzgodnień, pozwoleń lub decyzji związanych z realizacją zadania w terminie do jego zakończenia, </w:t>
      </w:r>
      <w:r w:rsidRPr="0089350B">
        <w:rPr>
          <w:rFonts w:ascii="Times New Roman" w:hAnsi="Times New Roman"/>
          <w:sz w:val="24"/>
          <w:szCs w:val="24"/>
        </w:rPr>
        <w:br/>
        <w:t>o którym mowa § 5 ust. 1;</w:t>
      </w:r>
    </w:p>
    <w:p w:rsidR="00593E55" w:rsidRPr="0089350B" w:rsidRDefault="00593E55" w:rsidP="00794524">
      <w:pPr>
        <w:numPr>
          <w:ilvl w:val="0"/>
          <w:numId w:val="3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 xml:space="preserve">W przypadku zadania polegającego na opracowaniu koncepcji Smart </w:t>
      </w:r>
      <w:proofErr w:type="spellStart"/>
      <w:r w:rsidRPr="0089350B">
        <w:rPr>
          <w:rFonts w:ascii="Times New Roman" w:hAnsi="Times New Roman"/>
          <w:sz w:val="24"/>
          <w:szCs w:val="24"/>
        </w:rPr>
        <w:t>VillageGrantobiorca</w:t>
      </w:r>
      <w:proofErr w:type="spellEnd"/>
      <w:r w:rsidRPr="0089350B">
        <w:rPr>
          <w:rFonts w:ascii="Times New Roman" w:hAnsi="Times New Roman"/>
          <w:sz w:val="24"/>
          <w:szCs w:val="24"/>
        </w:rPr>
        <w:t xml:space="preserve"> zobowiązuje się do:</w:t>
      </w:r>
    </w:p>
    <w:p w:rsidR="00593E55" w:rsidRPr="0089350B" w:rsidRDefault="00593E55" w:rsidP="00794524">
      <w:pPr>
        <w:numPr>
          <w:ilvl w:val="0"/>
          <w:numId w:val="36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 xml:space="preserve">zapewnienia partycypacyjnego charakteru opracowania koncepcji, tj. udziału mieszkańców obszaru w pracach nad koncepcją (aktywne włączenie społeczności w jej opracowanie), w tym przeprowadzenie konsultacji ze społecznością obszaru objętego koncepcją Smart </w:t>
      </w:r>
      <w:proofErr w:type="spellStart"/>
      <w:r w:rsidRPr="0089350B">
        <w:rPr>
          <w:rFonts w:ascii="Times New Roman" w:hAnsi="Times New Roman"/>
          <w:sz w:val="24"/>
          <w:szCs w:val="24"/>
        </w:rPr>
        <w:t>Village</w:t>
      </w:r>
      <w:proofErr w:type="spellEnd"/>
      <w:r w:rsidRPr="0089350B">
        <w:rPr>
          <w:rFonts w:ascii="Times New Roman" w:hAnsi="Times New Roman"/>
          <w:sz w:val="24"/>
          <w:szCs w:val="24"/>
        </w:rPr>
        <w:t>;</w:t>
      </w:r>
    </w:p>
    <w:p w:rsidR="00593E55" w:rsidRPr="0089350B" w:rsidRDefault="00593E55" w:rsidP="00794524">
      <w:pPr>
        <w:numPr>
          <w:ilvl w:val="0"/>
          <w:numId w:val="36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 xml:space="preserve">zawarcia w koncepcji Smart </w:t>
      </w:r>
      <w:proofErr w:type="spellStart"/>
      <w:r w:rsidRPr="0089350B">
        <w:rPr>
          <w:rFonts w:ascii="Times New Roman" w:hAnsi="Times New Roman"/>
          <w:sz w:val="24"/>
          <w:szCs w:val="24"/>
        </w:rPr>
        <w:t>Village</w:t>
      </w:r>
      <w:proofErr w:type="spellEnd"/>
      <w:r w:rsidRPr="0089350B">
        <w:rPr>
          <w:rFonts w:ascii="Times New Roman" w:hAnsi="Times New Roman"/>
          <w:sz w:val="24"/>
          <w:szCs w:val="24"/>
        </w:rPr>
        <w:t xml:space="preserve"> uproszczonej analizy SWOT dotyczącej obszaru, który ta koncepcja obejmuje;</w:t>
      </w:r>
    </w:p>
    <w:p w:rsidR="00593E55" w:rsidRPr="0089350B" w:rsidRDefault="00593E55" w:rsidP="00794524">
      <w:pPr>
        <w:numPr>
          <w:ilvl w:val="0"/>
          <w:numId w:val="36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 xml:space="preserve">przedstawienia planu włączenia społeczności w późniejszą realizację koncepcji, </w:t>
      </w:r>
      <w:r w:rsidRPr="0089350B">
        <w:rPr>
          <w:rFonts w:ascii="Times New Roman" w:hAnsi="Times New Roman"/>
          <w:sz w:val="24"/>
          <w:szCs w:val="24"/>
        </w:rPr>
        <w:br/>
        <w:t>z uwzględnieniem roli sołtysa lub rady sołeckiej w tym procesie;</w:t>
      </w:r>
    </w:p>
    <w:p w:rsidR="00593E55" w:rsidRPr="0089350B" w:rsidRDefault="00593E55" w:rsidP="00794524">
      <w:pPr>
        <w:numPr>
          <w:ilvl w:val="0"/>
          <w:numId w:val="36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 xml:space="preserve">wskazania projektów, które składać się będą na realizację koncepcji Smart </w:t>
      </w:r>
      <w:proofErr w:type="spellStart"/>
      <w:r w:rsidRPr="0089350B">
        <w:rPr>
          <w:rFonts w:ascii="Times New Roman" w:hAnsi="Times New Roman"/>
          <w:sz w:val="24"/>
          <w:szCs w:val="24"/>
        </w:rPr>
        <w:t>Village</w:t>
      </w:r>
      <w:proofErr w:type="spellEnd"/>
      <w:r w:rsidRPr="0089350B">
        <w:rPr>
          <w:rFonts w:ascii="Times New Roman" w:hAnsi="Times New Roman"/>
          <w:sz w:val="24"/>
          <w:szCs w:val="24"/>
        </w:rPr>
        <w:t>, zawierających komponent cyfrowy lub środowiskowy lub klimatyczny.</w:t>
      </w:r>
    </w:p>
    <w:p w:rsidR="00593E55" w:rsidRPr="0089350B" w:rsidRDefault="00593E55" w:rsidP="00794524">
      <w:pPr>
        <w:numPr>
          <w:ilvl w:val="0"/>
          <w:numId w:val="3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350B">
        <w:rPr>
          <w:rFonts w:ascii="Times New Roman" w:hAnsi="Times New Roman"/>
          <w:sz w:val="24"/>
          <w:szCs w:val="24"/>
        </w:rPr>
        <w:t>Grantobiorca</w:t>
      </w:r>
      <w:proofErr w:type="spellEnd"/>
      <w:r w:rsidRPr="0089350B">
        <w:rPr>
          <w:rFonts w:ascii="Times New Roman" w:hAnsi="Times New Roman"/>
          <w:sz w:val="24"/>
          <w:szCs w:val="24"/>
        </w:rPr>
        <w:t xml:space="preserve"> oświadcza, że:</w:t>
      </w:r>
    </w:p>
    <w:p w:rsidR="00593E55" w:rsidRPr="0089350B" w:rsidRDefault="00593E55" w:rsidP="00794524">
      <w:pPr>
        <w:pStyle w:val="Akapitzlist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 xml:space="preserve">nie finansuje kosztów kwalifikowanych zadania z innych środków publicznych, </w:t>
      </w:r>
      <w:r w:rsidRPr="0089350B">
        <w:rPr>
          <w:rFonts w:ascii="Times New Roman" w:hAnsi="Times New Roman"/>
          <w:sz w:val="24"/>
          <w:szCs w:val="24"/>
        </w:rPr>
        <w:br/>
        <w:t>z wyjątkiem przypadku powierzenia grantu jednostce sektora finansów publicznych albo organizacji pozarządowej, której działalność finansowana jest wyłącznie ze środków publicznych,</w:t>
      </w:r>
    </w:p>
    <w:p w:rsidR="00593E55" w:rsidRPr="0089350B" w:rsidRDefault="00593E55" w:rsidP="00794524">
      <w:pPr>
        <w:pStyle w:val="Akapitzlist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lastRenderedPageBreak/>
        <w:t>wyraża zgodę na przetwarzanie przez LGD danych osobowych zgodnie z ustawą z dnia 10 maja 2018 r. o ochronie danych osobowych w celu przyznania pomocy, realizacji grantu, ewaluacji, kontroli, monitoringu i sprawozdawczości oraz udostępnieniu innym podmiotom wyłącznie w celu udzielenia grantu, realizacji grantu, ewaluacji, kontroli, monitoringu i sprawozdawczości oraz, że posiada prawo dostępu do treści swoich danych i ich zmiany,</w:t>
      </w:r>
    </w:p>
    <w:p w:rsidR="00593E55" w:rsidRPr="0089350B" w:rsidRDefault="00593E55" w:rsidP="00794524">
      <w:pPr>
        <w:pStyle w:val="Akapitzlist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>nie podlega wykluczeniu z możliwości uzyskania wsparcia na podstawie odrębnych przepisów,</w:t>
      </w:r>
    </w:p>
    <w:p w:rsidR="00593E55" w:rsidRPr="0089350B" w:rsidRDefault="00593E55" w:rsidP="00794524">
      <w:pPr>
        <w:pStyle w:val="Akapitzlist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>jest świadomy odpowiedzialności karnej za złożenie fałszywych oświadczeń w niniejszej umowie.</w:t>
      </w:r>
    </w:p>
    <w:p w:rsidR="00593E55" w:rsidRPr="0089350B" w:rsidRDefault="00593E55" w:rsidP="00794524">
      <w:pPr>
        <w:numPr>
          <w:ilvl w:val="0"/>
          <w:numId w:val="3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350B">
        <w:rPr>
          <w:rFonts w:ascii="Times New Roman" w:hAnsi="Times New Roman"/>
          <w:sz w:val="24"/>
          <w:szCs w:val="24"/>
        </w:rPr>
        <w:t>Grantobiorca</w:t>
      </w:r>
      <w:proofErr w:type="spellEnd"/>
      <w:r w:rsidRPr="0089350B">
        <w:rPr>
          <w:rFonts w:ascii="Times New Roman" w:hAnsi="Times New Roman"/>
          <w:sz w:val="24"/>
          <w:szCs w:val="24"/>
        </w:rPr>
        <w:t xml:space="preserve"> upoważnia LGD do rozpowszechniania w dowolnej formie, w prasie, radiu, telewizji, </w:t>
      </w:r>
      <w:proofErr w:type="spellStart"/>
      <w:r w:rsidRPr="0089350B">
        <w:rPr>
          <w:rFonts w:ascii="Times New Roman" w:hAnsi="Times New Roman"/>
          <w:sz w:val="24"/>
          <w:szCs w:val="24"/>
        </w:rPr>
        <w:t>internecie</w:t>
      </w:r>
      <w:proofErr w:type="spellEnd"/>
      <w:r w:rsidRPr="0089350B">
        <w:rPr>
          <w:rFonts w:ascii="Times New Roman" w:hAnsi="Times New Roman"/>
          <w:sz w:val="24"/>
          <w:szCs w:val="24"/>
        </w:rPr>
        <w:t xml:space="preserve"> oraz innych publikacjach, nazwy oraz adresu </w:t>
      </w:r>
      <w:proofErr w:type="spellStart"/>
      <w:r w:rsidRPr="0089350B">
        <w:rPr>
          <w:rFonts w:ascii="Times New Roman" w:hAnsi="Times New Roman"/>
          <w:sz w:val="24"/>
          <w:szCs w:val="24"/>
        </w:rPr>
        <w:t>Grantobiorcy</w:t>
      </w:r>
      <w:proofErr w:type="spellEnd"/>
      <w:r w:rsidRPr="0089350B">
        <w:rPr>
          <w:rFonts w:ascii="Times New Roman" w:hAnsi="Times New Roman"/>
          <w:sz w:val="24"/>
          <w:szCs w:val="24"/>
        </w:rPr>
        <w:t>, przedmiotu i celu, na który przyznano środki oraz informacji o wysokości grantu.</w:t>
      </w:r>
    </w:p>
    <w:p w:rsidR="00593E55" w:rsidRPr="0089350B" w:rsidRDefault="00593E55" w:rsidP="00593E55">
      <w:pPr>
        <w:spacing w:after="0" w:line="360" w:lineRule="auto"/>
        <w:ind w:left="567"/>
        <w:jc w:val="both"/>
        <w:rPr>
          <w:rFonts w:ascii="Calibri Light" w:hAnsi="Calibri Light" w:cs="Calibri Light"/>
          <w:sz w:val="24"/>
          <w:szCs w:val="24"/>
        </w:rPr>
      </w:pPr>
    </w:p>
    <w:p w:rsidR="00544ACA" w:rsidRPr="0089350B" w:rsidRDefault="00544ACA" w:rsidP="00544ACA">
      <w:pPr>
        <w:pStyle w:val="Akapitzlist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>- § 9</w:t>
      </w:r>
    </w:p>
    <w:p w:rsidR="00544ACA" w:rsidRPr="0089350B" w:rsidRDefault="00544ACA" w:rsidP="0079452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 xml:space="preserve">Prawnym zabezpieczeniem należytego wykonania przez </w:t>
      </w:r>
      <w:proofErr w:type="spellStart"/>
      <w:r w:rsidRPr="0089350B">
        <w:rPr>
          <w:rFonts w:ascii="Times New Roman" w:hAnsi="Times New Roman"/>
          <w:sz w:val="24"/>
          <w:szCs w:val="24"/>
        </w:rPr>
        <w:t>Grantobiorcę</w:t>
      </w:r>
      <w:proofErr w:type="spellEnd"/>
      <w:r w:rsidRPr="0089350B">
        <w:rPr>
          <w:rFonts w:ascii="Times New Roman" w:hAnsi="Times New Roman"/>
          <w:sz w:val="24"/>
          <w:szCs w:val="24"/>
        </w:rPr>
        <w:t xml:space="preserve"> zobowiązań określonych w umowie jest weksel niezupełny (in blanco) wraz z deklaracją wekslową.</w:t>
      </w:r>
    </w:p>
    <w:p w:rsidR="00544ACA" w:rsidRPr="0089350B" w:rsidRDefault="00544ACA" w:rsidP="0079452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 xml:space="preserve">Zabezpieczenie, o którym mowa w ust. 1, jest ustanawiane przez </w:t>
      </w:r>
      <w:proofErr w:type="spellStart"/>
      <w:r w:rsidRPr="0089350B">
        <w:rPr>
          <w:rFonts w:ascii="Times New Roman" w:hAnsi="Times New Roman"/>
          <w:sz w:val="24"/>
          <w:szCs w:val="24"/>
        </w:rPr>
        <w:t>Grantobiorcę</w:t>
      </w:r>
      <w:proofErr w:type="spellEnd"/>
      <w:r w:rsidRPr="0089350B">
        <w:rPr>
          <w:rFonts w:ascii="Times New Roman" w:hAnsi="Times New Roman"/>
          <w:sz w:val="24"/>
          <w:szCs w:val="24"/>
        </w:rPr>
        <w:t xml:space="preserve"> w dniu zawarcia umowy.</w:t>
      </w:r>
    </w:p>
    <w:p w:rsidR="00544ACA" w:rsidRPr="0089350B" w:rsidRDefault="00544ACA" w:rsidP="0079452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>Deklarację wekslową, o której mowa w ust. 1, sporządza się na formularzu przekazanym przez LGD wraz z projektem umowy.</w:t>
      </w:r>
    </w:p>
    <w:p w:rsidR="00544ACA" w:rsidRPr="0089350B" w:rsidRDefault="00544ACA" w:rsidP="0079452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 xml:space="preserve">Weksel wraz z deklaracją wekslową, o których mowa w ust. 1, są składane przez </w:t>
      </w:r>
      <w:proofErr w:type="spellStart"/>
      <w:r w:rsidRPr="0089350B">
        <w:rPr>
          <w:rFonts w:ascii="Times New Roman" w:hAnsi="Times New Roman"/>
          <w:sz w:val="24"/>
          <w:szCs w:val="24"/>
        </w:rPr>
        <w:t>Grantobiorcę</w:t>
      </w:r>
      <w:proofErr w:type="spellEnd"/>
      <w:r w:rsidRPr="0089350B">
        <w:rPr>
          <w:rFonts w:ascii="Times New Roman" w:hAnsi="Times New Roman"/>
          <w:sz w:val="24"/>
          <w:szCs w:val="24"/>
        </w:rPr>
        <w:t xml:space="preserve"> w LGD i podpisywane w obecności upoważnionego pracownika LGD. </w:t>
      </w:r>
    </w:p>
    <w:p w:rsidR="00544ACA" w:rsidRPr="0089350B" w:rsidRDefault="00544ACA" w:rsidP="0079452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>Zabezpieczenie, o którym mowa w ust. 1, ustanawiane jest do końca okresu trwałości zadania.</w:t>
      </w:r>
    </w:p>
    <w:p w:rsidR="00CB78EB" w:rsidRPr="0089350B" w:rsidRDefault="00544ACA" w:rsidP="0079452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 xml:space="preserve">W przypadku prawidłowego wypełnienia przez </w:t>
      </w:r>
      <w:proofErr w:type="spellStart"/>
      <w:r w:rsidRPr="0089350B">
        <w:rPr>
          <w:rFonts w:ascii="Times New Roman" w:hAnsi="Times New Roman"/>
          <w:sz w:val="24"/>
          <w:szCs w:val="24"/>
        </w:rPr>
        <w:t>Grantobiorcę</w:t>
      </w:r>
      <w:proofErr w:type="spellEnd"/>
      <w:r w:rsidRPr="0089350B">
        <w:rPr>
          <w:rFonts w:ascii="Times New Roman" w:hAnsi="Times New Roman"/>
          <w:sz w:val="24"/>
          <w:szCs w:val="24"/>
        </w:rPr>
        <w:t xml:space="preserve"> wszelkich zobowiązań określonych w niniejszej umowie, LGD zwróci </w:t>
      </w:r>
      <w:proofErr w:type="spellStart"/>
      <w:r w:rsidRPr="0089350B">
        <w:rPr>
          <w:rFonts w:ascii="Times New Roman" w:hAnsi="Times New Roman"/>
          <w:sz w:val="24"/>
          <w:szCs w:val="24"/>
        </w:rPr>
        <w:t>Grantobiorcy</w:t>
      </w:r>
      <w:proofErr w:type="spellEnd"/>
      <w:r w:rsidRPr="0089350B">
        <w:rPr>
          <w:rFonts w:ascii="Times New Roman" w:hAnsi="Times New Roman"/>
          <w:sz w:val="24"/>
          <w:szCs w:val="24"/>
        </w:rPr>
        <w:t xml:space="preserve"> dokument ustanawiający zabezpieczenie po upływie terminu, o którym mowa w ust. 5 lub w przypadku wcześniejszego rozwiązania umowy po prawidłowym wypełnieniu przez </w:t>
      </w:r>
      <w:proofErr w:type="spellStart"/>
      <w:r w:rsidRPr="0089350B">
        <w:rPr>
          <w:rFonts w:ascii="Times New Roman" w:hAnsi="Times New Roman"/>
          <w:sz w:val="24"/>
          <w:szCs w:val="24"/>
        </w:rPr>
        <w:t>Grantobiorcę</w:t>
      </w:r>
      <w:proofErr w:type="spellEnd"/>
      <w:r w:rsidRPr="0089350B">
        <w:rPr>
          <w:rFonts w:ascii="Times New Roman" w:hAnsi="Times New Roman"/>
          <w:sz w:val="24"/>
          <w:szCs w:val="24"/>
        </w:rPr>
        <w:t xml:space="preserve"> wszystkich zobowiązań.</w:t>
      </w:r>
    </w:p>
    <w:p w:rsidR="00DE6DE5" w:rsidRPr="003A2BF4" w:rsidRDefault="00DE6DE5" w:rsidP="00F2599F">
      <w:pPr>
        <w:pStyle w:val="Akapitzlist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350B" w:rsidRDefault="0089350B" w:rsidP="00F2599F">
      <w:pPr>
        <w:pStyle w:val="Akapitzlist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9350B" w:rsidRDefault="0089350B" w:rsidP="00F2599F">
      <w:pPr>
        <w:pStyle w:val="Akapitzlist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44ACA" w:rsidRPr="0089350B" w:rsidRDefault="00544ACA" w:rsidP="00F2599F">
      <w:pPr>
        <w:pStyle w:val="Akapitzlist"/>
        <w:spacing w:after="0"/>
        <w:jc w:val="center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lastRenderedPageBreak/>
        <w:t>- § 1</w:t>
      </w:r>
      <w:r w:rsidR="00212C07" w:rsidRPr="0089350B">
        <w:rPr>
          <w:rFonts w:ascii="Times New Roman" w:hAnsi="Times New Roman"/>
          <w:sz w:val="24"/>
          <w:szCs w:val="24"/>
        </w:rPr>
        <w:t>0</w:t>
      </w:r>
    </w:p>
    <w:p w:rsidR="00544ACA" w:rsidRPr="0089350B" w:rsidRDefault="00544ACA" w:rsidP="00794524">
      <w:pPr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350B">
        <w:rPr>
          <w:rFonts w:ascii="Times New Roman" w:hAnsi="Times New Roman"/>
          <w:sz w:val="24"/>
          <w:szCs w:val="24"/>
        </w:rPr>
        <w:t>Grantobiorca</w:t>
      </w:r>
      <w:proofErr w:type="spellEnd"/>
      <w:r w:rsidRPr="0089350B">
        <w:rPr>
          <w:rFonts w:ascii="Times New Roman" w:hAnsi="Times New Roman"/>
          <w:sz w:val="24"/>
          <w:szCs w:val="24"/>
        </w:rPr>
        <w:t xml:space="preserve"> składa wniosek o rozliczenie grantu w terminie do 30 dni kalendarzowych po jego zakończeniu, na formularzu udostępnionym przez LGD.</w:t>
      </w:r>
    </w:p>
    <w:p w:rsidR="00544ACA" w:rsidRPr="0089350B" w:rsidRDefault="00544ACA" w:rsidP="00794524">
      <w:pPr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350B">
        <w:rPr>
          <w:rFonts w:ascii="Times New Roman" w:hAnsi="Times New Roman"/>
          <w:sz w:val="24"/>
          <w:szCs w:val="24"/>
        </w:rPr>
        <w:t>Grantobiorca</w:t>
      </w:r>
      <w:proofErr w:type="spellEnd"/>
      <w:r w:rsidRPr="0089350B">
        <w:rPr>
          <w:rFonts w:ascii="Times New Roman" w:hAnsi="Times New Roman"/>
          <w:sz w:val="24"/>
          <w:szCs w:val="24"/>
        </w:rPr>
        <w:t xml:space="preserve"> zobowiązuje się do przedkładania wraz z każdym wnioskiem o rozliczenie grantu w szczególności następujących dokumentów: </w:t>
      </w:r>
    </w:p>
    <w:p w:rsidR="00544ACA" w:rsidRPr="0089350B" w:rsidRDefault="00544ACA" w:rsidP="00794524">
      <w:pPr>
        <w:numPr>
          <w:ilvl w:val="0"/>
          <w:numId w:val="41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>faktur lub innych dokumentów o równoważnej wartości dowodowej dotyczących wydatków i/lub kosztów w ramach zadania wraz z wyciągami bankowymi potwierdzającymi poniesione wydatki i/lub koszty, w okresie za jaki składany jest wniosek o rozliczenie grantu,</w:t>
      </w:r>
    </w:p>
    <w:p w:rsidR="00544ACA" w:rsidRPr="0089350B" w:rsidRDefault="00544ACA" w:rsidP="00794524">
      <w:pPr>
        <w:numPr>
          <w:ilvl w:val="0"/>
          <w:numId w:val="41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>dokumentów potwierdzających dokonanie zakupów lub wykonanie prac;</w:t>
      </w:r>
    </w:p>
    <w:p w:rsidR="00544ACA" w:rsidRPr="0089350B" w:rsidRDefault="00544ACA" w:rsidP="00794524">
      <w:pPr>
        <w:numPr>
          <w:ilvl w:val="0"/>
          <w:numId w:val="41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>innych dokumentów potwierdzających prawidłową realizację całości zadania, w tym promowanie projektu grantowego realizowanego przez LGD;</w:t>
      </w:r>
    </w:p>
    <w:p w:rsidR="00544ACA" w:rsidRPr="0089350B" w:rsidRDefault="00544ACA" w:rsidP="00794524">
      <w:pPr>
        <w:numPr>
          <w:ilvl w:val="0"/>
          <w:numId w:val="41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>opracowaną koncepcję Smart Village</w:t>
      </w:r>
      <w:r w:rsidRPr="0089350B">
        <w:rPr>
          <w:rFonts w:ascii="Times New Roman" w:hAnsi="Times New Roman"/>
          <w:sz w:val="24"/>
          <w:szCs w:val="24"/>
          <w:vertAlign w:val="superscript"/>
        </w:rPr>
        <w:t>1</w:t>
      </w:r>
      <w:r w:rsidRPr="0089350B">
        <w:rPr>
          <w:rFonts w:ascii="Times New Roman" w:hAnsi="Times New Roman"/>
          <w:sz w:val="24"/>
          <w:szCs w:val="24"/>
        </w:rPr>
        <w:t>.</w:t>
      </w:r>
    </w:p>
    <w:p w:rsidR="00544ACA" w:rsidRPr="0089350B" w:rsidRDefault="00544ACA" w:rsidP="00794524">
      <w:pPr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 xml:space="preserve">Przedkładane faktury lub inne dokumenty o równoważnej wartości dowodowej dotyczące wydatków i/lub kosztów w ramach realizacji zadania muszą zawierać na odwrocie dokumentu opis: wskazanie numeru i daty zawarcia umowy o powierzenie grantu, nazwę zadania którego dokument dotyczy, numer pozycji w zestawieniu rzeczowo-finansowym, kwotę wydatków kwalifikowanych w ramach danego dokumentu, numer odrębnego konta na którym zostały zaksięgowane wydatki w ramach danej operacji albo numer pozycji </w:t>
      </w:r>
      <w:r w:rsidRPr="0089350B">
        <w:rPr>
          <w:rFonts w:ascii="Times New Roman" w:hAnsi="Times New Roman"/>
          <w:sz w:val="24"/>
          <w:szCs w:val="24"/>
        </w:rPr>
        <w:br/>
        <w:t>w Wykazie faktur lub dokumentów o równoważnej wartości dowodowej dokumentujących poniesione koszty, potwierdzenie poprawności rachunkowej, formalnej i merytorycznej przez złożenie podpisu przez osoby sprawdzające wraz z datami ich złożenia.</w:t>
      </w:r>
    </w:p>
    <w:p w:rsidR="00544ACA" w:rsidRPr="0089350B" w:rsidRDefault="00544ACA" w:rsidP="00794524">
      <w:pPr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 xml:space="preserve">W przypadku stwierdzenia braków formalno-rachunkowych lub merytorycznych </w:t>
      </w:r>
      <w:r w:rsidRPr="0089350B">
        <w:rPr>
          <w:rFonts w:ascii="Times New Roman" w:hAnsi="Times New Roman"/>
          <w:sz w:val="24"/>
          <w:szCs w:val="24"/>
        </w:rPr>
        <w:br/>
        <w:t xml:space="preserve">w złożonym wniosku o rozliczenie grantu LGD wzywa </w:t>
      </w:r>
      <w:proofErr w:type="spellStart"/>
      <w:r w:rsidRPr="0089350B">
        <w:rPr>
          <w:rFonts w:ascii="Times New Roman" w:hAnsi="Times New Roman"/>
          <w:sz w:val="24"/>
          <w:szCs w:val="24"/>
        </w:rPr>
        <w:t>Grantobiorcę</w:t>
      </w:r>
      <w:proofErr w:type="spellEnd"/>
      <w:r w:rsidRPr="0089350B">
        <w:rPr>
          <w:rFonts w:ascii="Times New Roman" w:hAnsi="Times New Roman"/>
          <w:sz w:val="24"/>
          <w:szCs w:val="24"/>
        </w:rPr>
        <w:t xml:space="preserve"> do poprawy lub uzupełnienia wniosku o rozliczenie grantu lub do złożenia dodatkowych wyjaśnień/uzupełnień w wyznaczonym terminie, z podaniem informacji o przerwaniu</w:t>
      </w:r>
      <w:r w:rsidRPr="00544AC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9350B">
        <w:rPr>
          <w:rFonts w:ascii="Times New Roman" w:hAnsi="Times New Roman"/>
          <w:sz w:val="24"/>
          <w:szCs w:val="24"/>
        </w:rPr>
        <w:t xml:space="preserve">biegu terminu rozpatrywania wniosku do czasu złożenia poprawnej wersji wniosku. Termin na złożenie uzupełnień/wyjaśnień do wniosku rozliczenie grantu wynosi </w:t>
      </w:r>
      <w:r w:rsidRPr="0089350B">
        <w:rPr>
          <w:rFonts w:ascii="Times New Roman" w:hAnsi="Times New Roman"/>
          <w:b/>
          <w:bCs/>
          <w:sz w:val="24"/>
          <w:szCs w:val="24"/>
        </w:rPr>
        <w:t>5</w:t>
      </w:r>
      <w:r w:rsidRPr="0089350B">
        <w:rPr>
          <w:rFonts w:ascii="Times New Roman" w:hAnsi="Times New Roman"/>
          <w:sz w:val="24"/>
          <w:szCs w:val="24"/>
        </w:rPr>
        <w:t xml:space="preserve"> dni kalendarzowych.</w:t>
      </w:r>
    </w:p>
    <w:p w:rsidR="00544ACA" w:rsidRPr="0089350B" w:rsidRDefault="00544ACA" w:rsidP="00794524">
      <w:pPr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 xml:space="preserve">W przypadku niezłożenia przez </w:t>
      </w:r>
      <w:proofErr w:type="spellStart"/>
      <w:r w:rsidRPr="0089350B">
        <w:rPr>
          <w:rFonts w:ascii="Times New Roman" w:hAnsi="Times New Roman"/>
          <w:sz w:val="24"/>
          <w:szCs w:val="24"/>
        </w:rPr>
        <w:t>Grantobiorcę</w:t>
      </w:r>
      <w:proofErr w:type="spellEnd"/>
      <w:r w:rsidRPr="0089350B">
        <w:rPr>
          <w:rFonts w:ascii="Times New Roman" w:hAnsi="Times New Roman"/>
          <w:sz w:val="24"/>
          <w:szCs w:val="24"/>
        </w:rPr>
        <w:t xml:space="preserve"> żądanych wyjaśnień/uzupełnień lub nieusunięcia przez niego braków formalno-rachunkowych oraz merytorycznych, LGD weryfikuje wniosek o rozliczenie grantu w oparciu o dotychczas zgromadzone dokumenty. </w:t>
      </w:r>
    </w:p>
    <w:p w:rsidR="00544ACA" w:rsidRPr="0089350B" w:rsidRDefault="00544ACA" w:rsidP="00794524">
      <w:pPr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 xml:space="preserve">LGD może zawiesić wypłatę grantu, w przypadku, gdy zachodzi uzasadnione podejrzenie, że w związku z realizacją zadania doszło do powstania rażących nieprawidłowości, w </w:t>
      </w:r>
      <w:r w:rsidRPr="0089350B">
        <w:rPr>
          <w:rFonts w:ascii="Times New Roman" w:hAnsi="Times New Roman"/>
          <w:sz w:val="24"/>
          <w:szCs w:val="24"/>
        </w:rPr>
        <w:lastRenderedPageBreak/>
        <w:t xml:space="preserve">szczególności oszustwa; LGD informuje wtedy </w:t>
      </w:r>
      <w:proofErr w:type="spellStart"/>
      <w:r w:rsidRPr="0089350B">
        <w:rPr>
          <w:rFonts w:ascii="Times New Roman" w:hAnsi="Times New Roman"/>
          <w:sz w:val="24"/>
          <w:szCs w:val="24"/>
        </w:rPr>
        <w:t>Grantobiorcę</w:t>
      </w:r>
      <w:proofErr w:type="spellEnd"/>
      <w:r w:rsidRPr="0089350B">
        <w:rPr>
          <w:rFonts w:ascii="Times New Roman" w:hAnsi="Times New Roman"/>
          <w:sz w:val="24"/>
          <w:szCs w:val="24"/>
        </w:rPr>
        <w:t>, o zawieszeniu biegu terminu wypłaty płatności końcowej i jego przyczynach.</w:t>
      </w:r>
    </w:p>
    <w:p w:rsidR="00794524" w:rsidRPr="00544ACA" w:rsidRDefault="00794524" w:rsidP="00794524">
      <w:pPr>
        <w:spacing w:after="0" w:line="360" w:lineRule="auto"/>
        <w:ind w:left="28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12C07" w:rsidRPr="0089350B" w:rsidRDefault="0089350B" w:rsidP="00212C07">
      <w:pPr>
        <w:pStyle w:val="Akapitzlist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 xml:space="preserve">- § 11 </w:t>
      </w:r>
    </w:p>
    <w:p w:rsidR="00212C07" w:rsidRPr="0089350B" w:rsidRDefault="00212C07" w:rsidP="00794524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350B">
        <w:rPr>
          <w:rFonts w:ascii="Times New Roman" w:hAnsi="Times New Roman"/>
          <w:sz w:val="24"/>
          <w:szCs w:val="24"/>
          <w:lang w:eastAsia="ar-SA"/>
        </w:rPr>
        <w:t xml:space="preserve">LGD oraz podmioty określone w § 8 ust. 1 pkt h mają prawo w każdym czasie dokonywać - przez upoważnionego przedstawiciela – monitoringu lub kontroli w miejscu realizacji zadania, w celu weryfikacji sposobu realizacji zadania i wydatkowania grantu. </w:t>
      </w:r>
      <w:proofErr w:type="spellStart"/>
      <w:r w:rsidRPr="0089350B">
        <w:rPr>
          <w:rFonts w:ascii="Times New Roman" w:hAnsi="Times New Roman"/>
          <w:sz w:val="24"/>
          <w:szCs w:val="24"/>
          <w:lang w:eastAsia="ar-SA"/>
        </w:rPr>
        <w:t>Grantobiorca</w:t>
      </w:r>
      <w:proofErr w:type="spellEnd"/>
      <w:r w:rsidRPr="0089350B">
        <w:rPr>
          <w:rFonts w:ascii="Times New Roman" w:hAnsi="Times New Roman"/>
          <w:sz w:val="24"/>
          <w:szCs w:val="24"/>
          <w:lang w:eastAsia="ar-SA"/>
        </w:rPr>
        <w:t xml:space="preserve"> jest zobowiązany umożliwić dokonanie monitoringu lub kontroli oraz zapewnić pomoc prowadzącemu monitoring, kontrolę.</w:t>
      </w:r>
    </w:p>
    <w:p w:rsidR="00212C07" w:rsidRPr="0089350B" w:rsidRDefault="00212C07" w:rsidP="00794524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89350B">
        <w:rPr>
          <w:rFonts w:ascii="Times New Roman" w:hAnsi="Times New Roman"/>
          <w:sz w:val="24"/>
          <w:szCs w:val="24"/>
          <w:lang w:eastAsia="ar-SA"/>
        </w:rPr>
        <w:t>Grantobiorca</w:t>
      </w:r>
      <w:proofErr w:type="spellEnd"/>
      <w:r w:rsidRPr="0089350B">
        <w:rPr>
          <w:rFonts w:ascii="Times New Roman" w:hAnsi="Times New Roman"/>
          <w:sz w:val="24"/>
          <w:szCs w:val="24"/>
          <w:lang w:eastAsia="ar-SA"/>
        </w:rPr>
        <w:t xml:space="preserve"> zobowiązuje się do przekazywania podmiotowi przeprowadzającemu monitoring lub kontrolę wszelkich dokumentów i informacji związanych z realizacją zadania, których zażąda.</w:t>
      </w:r>
    </w:p>
    <w:p w:rsidR="00212C07" w:rsidRPr="0089350B" w:rsidRDefault="00212C07" w:rsidP="00794524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350B">
        <w:rPr>
          <w:rFonts w:ascii="Times New Roman" w:hAnsi="Times New Roman"/>
          <w:sz w:val="24"/>
          <w:szCs w:val="24"/>
          <w:lang w:eastAsia="ar-SA"/>
        </w:rPr>
        <w:t xml:space="preserve">LGD może przeprowadzić monitoring, kontrolę w siedzibie </w:t>
      </w:r>
      <w:proofErr w:type="spellStart"/>
      <w:r w:rsidRPr="0089350B">
        <w:rPr>
          <w:rFonts w:ascii="Times New Roman" w:hAnsi="Times New Roman"/>
          <w:sz w:val="24"/>
          <w:szCs w:val="24"/>
          <w:lang w:eastAsia="ar-SA"/>
        </w:rPr>
        <w:t>Grantobiorcy</w:t>
      </w:r>
      <w:proofErr w:type="spellEnd"/>
      <w:r w:rsidRPr="0089350B">
        <w:rPr>
          <w:rFonts w:ascii="Times New Roman" w:hAnsi="Times New Roman"/>
          <w:sz w:val="24"/>
          <w:szCs w:val="24"/>
          <w:lang w:eastAsia="ar-SA"/>
        </w:rPr>
        <w:t xml:space="preserve"> oraz w miejscu rzeczowej realizacji zadania. Monitoring i kontrole mogą być przeprowadzane </w:t>
      </w:r>
      <w:r w:rsidRPr="0089350B">
        <w:rPr>
          <w:rFonts w:ascii="Times New Roman" w:hAnsi="Times New Roman"/>
          <w:sz w:val="24"/>
          <w:szCs w:val="24"/>
          <w:lang w:eastAsia="ar-SA"/>
        </w:rPr>
        <w:br/>
        <w:t>w dowolnym terminie w trakcie realizacji zadania oraz w okresie trwałości zadania.</w:t>
      </w:r>
    </w:p>
    <w:p w:rsidR="00212C07" w:rsidRPr="0089350B" w:rsidRDefault="00212C07" w:rsidP="00794524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89350B">
        <w:rPr>
          <w:rFonts w:ascii="Times New Roman" w:hAnsi="Times New Roman"/>
          <w:sz w:val="24"/>
          <w:szCs w:val="24"/>
          <w:lang w:eastAsia="ar-SA"/>
        </w:rPr>
        <w:t>Grantobiorca</w:t>
      </w:r>
      <w:proofErr w:type="spellEnd"/>
      <w:r w:rsidRPr="0089350B">
        <w:rPr>
          <w:rFonts w:ascii="Times New Roman" w:hAnsi="Times New Roman"/>
          <w:sz w:val="24"/>
          <w:szCs w:val="24"/>
          <w:lang w:eastAsia="ar-SA"/>
        </w:rPr>
        <w:t xml:space="preserve"> zobowiązuje się zapewnić podmiotom, o których mowa w ust. 1, prawo do m.in.:</w:t>
      </w:r>
    </w:p>
    <w:p w:rsidR="00212C07" w:rsidRPr="0089350B" w:rsidRDefault="00212C07" w:rsidP="00794524">
      <w:pPr>
        <w:numPr>
          <w:ilvl w:val="0"/>
          <w:numId w:val="43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350B">
        <w:rPr>
          <w:rFonts w:ascii="Times New Roman" w:hAnsi="Times New Roman"/>
          <w:sz w:val="24"/>
          <w:szCs w:val="24"/>
          <w:lang w:eastAsia="ar-SA"/>
        </w:rPr>
        <w:t xml:space="preserve">pełnego wglądu we wszystkie dokumenty, w tym dokumenty elektroniczne związane </w:t>
      </w:r>
      <w:r w:rsidRPr="0089350B">
        <w:rPr>
          <w:rFonts w:ascii="Times New Roman" w:hAnsi="Times New Roman"/>
          <w:sz w:val="24"/>
          <w:szCs w:val="24"/>
          <w:lang w:eastAsia="ar-SA"/>
        </w:rPr>
        <w:br/>
        <w:t>z realizacją zadania, przez cały okres ich przechowywania określony w § 12 ust. 1 i 3 oraz umożliwić tworzenie ich uwierzytelnionych kopii i odpisów;</w:t>
      </w:r>
    </w:p>
    <w:p w:rsidR="00212C07" w:rsidRPr="0089350B" w:rsidRDefault="00212C07" w:rsidP="00794524">
      <w:pPr>
        <w:numPr>
          <w:ilvl w:val="0"/>
          <w:numId w:val="43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350B">
        <w:rPr>
          <w:rFonts w:ascii="Times New Roman" w:hAnsi="Times New Roman"/>
          <w:sz w:val="24"/>
          <w:szCs w:val="24"/>
          <w:lang w:eastAsia="ar-SA"/>
        </w:rPr>
        <w:t>pełnego dostępu w szczególności do urządzeń, obiektów, terenów i pomieszczeń, w których realizowane jest zadanie lub zgromadzona jest dokumentacja dotycząca realizowanego zadania;</w:t>
      </w:r>
    </w:p>
    <w:p w:rsidR="00212C07" w:rsidRPr="0089350B" w:rsidRDefault="00212C07" w:rsidP="00794524">
      <w:pPr>
        <w:numPr>
          <w:ilvl w:val="0"/>
          <w:numId w:val="43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350B">
        <w:rPr>
          <w:rFonts w:ascii="Times New Roman" w:hAnsi="Times New Roman"/>
          <w:sz w:val="24"/>
          <w:szCs w:val="24"/>
          <w:lang w:eastAsia="ar-SA"/>
        </w:rPr>
        <w:t>zapewnienia obecności osób, które udzielą wyjaśnień na temat wydatków i innych zagadnień związanych z realizacją zadania.</w:t>
      </w:r>
    </w:p>
    <w:p w:rsidR="00212C07" w:rsidRPr="0089350B" w:rsidRDefault="00212C07" w:rsidP="00794524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350B">
        <w:rPr>
          <w:rFonts w:ascii="Times New Roman" w:hAnsi="Times New Roman"/>
          <w:sz w:val="24"/>
          <w:szCs w:val="24"/>
          <w:lang w:eastAsia="ar-SA"/>
        </w:rPr>
        <w:t>Nieudostępnienie wszystkich wymaganych dokumentów, niezapewnienie pełnego dostępu, o którym mowa w ust. 4 pkt a) i b), a także niezapewnienie obecności osób,</w:t>
      </w:r>
      <w:r w:rsidRPr="00212C07">
        <w:rPr>
          <w:rFonts w:ascii="Times New Roman" w:hAnsi="Times New Roman"/>
          <w:color w:val="FF0000"/>
          <w:sz w:val="24"/>
          <w:szCs w:val="24"/>
          <w:lang w:eastAsia="ar-SA"/>
        </w:rPr>
        <w:t xml:space="preserve"> </w:t>
      </w:r>
      <w:r w:rsidRPr="00212C07">
        <w:rPr>
          <w:rFonts w:ascii="Times New Roman" w:hAnsi="Times New Roman"/>
          <w:color w:val="FF0000"/>
          <w:sz w:val="24"/>
          <w:szCs w:val="24"/>
          <w:lang w:eastAsia="ar-SA"/>
        </w:rPr>
        <w:br/>
      </w:r>
      <w:r w:rsidRPr="0089350B">
        <w:rPr>
          <w:rFonts w:ascii="Times New Roman" w:hAnsi="Times New Roman"/>
          <w:sz w:val="24"/>
          <w:szCs w:val="24"/>
          <w:lang w:eastAsia="ar-SA"/>
        </w:rPr>
        <w:t xml:space="preserve">o których mowa w ust. 4 pkt c) w trakcie monitoringu / kontroli na miejscu realizacji zadania jest traktowane, jako odmowa poddania się monitoringowi, kontroli. W takim przypadku LGD przysługuje prawo rozwiązania umowy i wezwania </w:t>
      </w:r>
      <w:proofErr w:type="spellStart"/>
      <w:r w:rsidRPr="0089350B">
        <w:rPr>
          <w:rFonts w:ascii="Times New Roman" w:hAnsi="Times New Roman"/>
          <w:sz w:val="24"/>
          <w:szCs w:val="24"/>
          <w:lang w:eastAsia="ar-SA"/>
        </w:rPr>
        <w:t>Grantobiorcy</w:t>
      </w:r>
      <w:proofErr w:type="spellEnd"/>
      <w:r w:rsidRPr="0089350B">
        <w:rPr>
          <w:rFonts w:ascii="Times New Roman" w:hAnsi="Times New Roman"/>
          <w:sz w:val="24"/>
          <w:szCs w:val="24"/>
          <w:lang w:eastAsia="ar-SA"/>
        </w:rPr>
        <w:t xml:space="preserve"> do zwrotu części lub całości otrzymanych środków na realizację zadania na zasadach określonych </w:t>
      </w:r>
      <w:r w:rsidRPr="0089350B">
        <w:rPr>
          <w:rFonts w:ascii="Times New Roman" w:hAnsi="Times New Roman"/>
          <w:sz w:val="24"/>
          <w:szCs w:val="24"/>
          <w:lang w:eastAsia="ar-SA"/>
        </w:rPr>
        <w:br/>
        <w:t>w § 14.</w:t>
      </w:r>
    </w:p>
    <w:p w:rsidR="00212C07" w:rsidRPr="0089350B" w:rsidRDefault="00212C07" w:rsidP="00794524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350B">
        <w:rPr>
          <w:rFonts w:ascii="Times New Roman" w:hAnsi="Times New Roman"/>
          <w:sz w:val="24"/>
          <w:szCs w:val="24"/>
          <w:lang w:eastAsia="ar-SA"/>
        </w:rPr>
        <w:lastRenderedPageBreak/>
        <w:t xml:space="preserve">W przypadku stwierdzenia nieprawidłowości lub uchybień w realizacji zadania wymagających podjęcia działań naprawczych LGD wydaje zalecenia pokontrolne, które zawierają m.in. zalecenia zmierzające do usunięcia stwierdzonych uchybień </w:t>
      </w:r>
      <w:r w:rsidRPr="0089350B">
        <w:rPr>
          <w:rFonts w:ascii="Times New Roman" w:hAnsi="Times New Roman"/>
          <w:sz w:val="24"/>
          <w:szCs w:val="24"/>
          <w:lang w:eastAsia="ar-SA"/>
        </w:rPr>
        <w:br/>
        <w:t xml:space="preserve">i nieprawidłowości wraz z określeniem terminu ich wykonania oraz sposobu powiadomienia o ich realizacji. </w:t>
      </w:r>
      <w:proofErr w:type="spellStart"/>
      <w:r w:rsidRPr="0089350B">
        <w:rPr>
          <w:rFonts w:ascii="Times New Roman" w:hAnsi="Times New Roman"/>
          <w:sz w:val="24"/>
          <w:szCs w:val="24"/>
          <w:lang w:eastAsia="ar-SA"/>
        </w:rPr>
        <w:t>Grantobiorca</w:t>
      </w:r>
      <w:proofErr w:type="spellEnd"/>
      <w:r w:rsidRPr="0089350B">
        <w:rPr>
          <w:rFonts w:ascii="Times New Roman" w:hAnsi="Times New Roman"/>
          <w:sz w:val="24"/>
          <w:szCs w:val="24"/>
          <w:lang w:eastAsia="ar-SA"/>
        </w:rPr>
        <w:t xml:space="preserve"> jest zobowiązany do poinformowania w wyznaczonym terminie o działaniach podjętych w celu wykonania zaleceń pokontrolnych, a w przypadku niepodjęcia takich działań – o przyczynach takiego postępowania. W przypadku, gdy </w:t>
      </w:r>
      <w:proofErr w:type="spellStart"/>
      <w:r w:rsidRPr="0089350B">
        <w:rPr>
          <w:rFonts w:ascii="Times New Roman" w:hAnsi="Times New Roman"/>
          <w:sz w:val="24"/>
          <w:szCs w:val="24"/>
          <w:lang w:eastAsia="ar-SA"/>
        </w:rPr>
        <w:t>Grantobiorca</w:t>
      </w:r>
      <w:proofErr w:type="spellEnd"/>
      <w:r w:rsidRPr="0089350B">
        <w:rPr>
          <w:rFonts w:ascii="Times New Roman" w:hAnsi="Times New Roman"/>
          <w:sz w:val="24"/>
          <w:szCs w:val="24"/>
          <w:lang w:eastAsia="ar-SA"/>
        </w:rPr>
        <w:t xml:space="preserve"> nie przekaże w wymaganym terminie informacji o działaniach podjętych w celu wykonania zaleceń pokontrolnych, LGD przysługuje prawo rozwiązania umowy i wezwania </w:t>
      </w:r>
      <w:proofErr w:type="spellStart"/>
      <w:r w:rsidRPr="0089350B">
        <w:rPr>
          <w:rFonts w:ascii="Times New Roman" w:hAnsi="Times New Roman"/>
          <w:sz w:val="24"/>
          <w:szCs w:val="24"/>
          <w:lang w:eastAsia="ar-SA"/>
        </w:rPr>
        <w:t>Grantobiorcy</w:t>
      </w:r>
      <w:proofErr w:type="spellEnd"/>
      <w:r w:rsidRPr="0089350B">
        <w:rPr>
          <w:rFonts w:ascii="Times New Roman" w:hAnsi="Times New Roman"/>
          <w:sz w:val="24"/>
          <w:szCs w:val="24"/>
          <w:lang w:eastAsia="ar-SA"/>
        </w:rPr>
        <w:t xml:space="preserve"> do zwrotu części lub całości otrzymanego grantu na realizację zadania na zasadach określonych w § 14.</w:t>
      </w:r>
    </w:p>
    <w:p w:rsidR="00212C07" w:rsidRPr="0089350B" w:rsidRDefault="00212C07" w:rsidP="00794524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350B">
        <w:rPr>
          <w:rFonts w:ascii="Times New Roman" w:hAnsi="Times New Roman"/>
          <w:sz w:val="24"/>
          <w:szCs w:val="24"/>
          <w:lang w:eastAsia="ar-SA"/>
        </w:rPr>
        <w:t xml:space="preserve">Niezależnie od poinformowania lub niepoinformowania przez </w:t>
      </w:r>
      <w:proofErr w:type="spellStart"/>
      <w:r w:rsidRPr="0089350B">
        <w:rPr>
          <w:rFonts w:ascii="Times New Roman" w:hAnsi="Times New Roman"/>
          <w:sz w:val="24"/>
          <w:szCs w:val="24"/>
          <w:lang w:eastAsia="ar-SA"/>
        </w:rPr>
        <w:t>Grantobiorcę</w:t>
      </w:r>
      <w:proofErr w:type="spellEnd"/>
      <w:r w:rsidRPr="0089350B">
        <w:rPr>
          <w:rFonts w:ascii="Times New Roman" w:hAnsi="Times New Roman"/>
          <w:sz w:val="24"/>
          <w:szCs w:val="24"/>
          <w:lang w:eastAsia="ar-SA"/>
        </w:rPr>
        <w:t xml:space="preserve"> o wykonaniu zaleceń pokontrolnych, LGD może przeprowadzić kontrolę doraźną w miejscu realizacji zadania, w celu sprawdzenia wykonania zaleceń.</w:t>
      </w:r>
    </w:p>
    <w:p w:rsidR="00212C07" w:rsidRPr="0089350B" w:rsidRDefault="00212C07" w:rsidP="00794524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350B">
        <w:rPr>
          <w:rFonts w:ascii="Times New Roman" w:hAnsi="Times New Roman"/>
          <w:bCs/>
          <w:sz w:val="24"/>
          <w:szCs w:val="24"/>
        </w:rPr>
        <w:t>Z przeprowadzonego spotkania monitorującego/wizyty kontrolnej sporządzany jest w dwóch egzemplarzach - po jednym dla każdej ze stron - protokół, zawierający w szczególności:</w:t>
      </w:r>
    </w:p>
    <w:p w:rsidR="00212C07" w:rsidRPr="0089350B" w:rsidRDefault="00212C07" w:rsidP="00794524">
      <w:pPr>
        <w:numPr>
          <w:ilvl w:val="0"/>
          <w:numId w:val="44"/>
        </w:numPr>
        <w:tabs>
          <w:tab w:val="left" w:pos="-5812"/>
          <w:tab w:val="left" w:pos="-2634"/>
          <w:tab w:val="left" w:pos="567"/>
        </w:tabs>
        <w:suppressAutoHyphens/>
        <w:spacing w:after="0" w:line="36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89350B">
        <w:rPr>
          <w:rFonts w:ascii="Times New Roman" w:hAnsi="Times New Roman"/>
          <w:bCs/>
          <w:sz w:val="24"/>
          <w:szCs w:val="24"/>
        </w:rPr>
        <w:t xml:space="preserve">informację o sposobie poinformowania </w:t>
      </w:r>
      <w:proofErr w:type="spellStart"/>
      <w:r w:rsidRPr="0089350B">
        <w:rPr>
          <w:rFonts w:ascii="Times New Roman" w:hAnsi="Times New Roman"/>
          <w:bCs/>
          <w:sz w:val="24"/>
          <w:szCs w:val="24"/>
        </w:rPr>
        <w:t>Grantobiorcy</w:t>
      </w:r>
      <w:proofErr w:type="spellEnd"/>
      <w:r w:rsidRPr="0089350B">
        <w:rPr>
          <w:rFonts w:ascii="Times New Roman" w:hAnsi="Times New Roman"/>
          <w:bCs/>
          <w:sz w:val="24"/>
          <w:szCs w:val="24"/>
        </w:rPr>
        <w:t xml:space="preserve"> o planowanym spotkaniu monitorującym/wizycie kontrolnej,</w:t>
      </w:r>
    </w:p>
    <w:p w:rsidR="00212C07" w:rsidRPr="0089350B" w:rsidRDefault="00212C07" w:rsidP="00794524">
      <w:pPr>
        <w:numPr>
          <w:ilvl w:val="0"/>
          <w:numId w:val="44"/>
        </w:numPr>
        <w:tabs>
          <w:tab w:val="left" w:pos="-5812"/>
          <w:tab w:val="left" w:pos="-2634"/>
          <w:tab w:val="left" w:pos="567"/>
        </w:tabs>
        <w:suppressAutoHyphens/>
        <w:spacing w:after="0" w:line="36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89350B">
        <w:rPr>
          <w:rFonts w:ascii="Times New Roman" w:hAnsi="Times New Roman"/>
          <w:bCs/>
          <w:sz w:val="24"/>
          <w:szCs w:val="24"/>
        </w:rPr>
        <w:t>termin i miejsce spotkania monitorującego/wizyty kontrolnej,</w:t>
      </w:r>
    </w:p>
    <w:p w:rsidR="00212C07" w:rsidRPr="0089350B" w:rsidRDefault="00212C07" w:rsidP="00794524">
      <w:pPr>
        <w:numPr>
          <w:ilvl w:val="0"/>
          <w:numId w:val="44"/>
        </w:numPr>
        <w:tabs>
          <w:tab w:val="left" w:pos="-5812"/>
          <w:tab w:val="left" w:pos="-2634"/>
          <w:tab w:val="left" w:pos="567"/>
        </w:tabs>
        <w:suppressAutoHyphens/>
        <w:spacing w:after="0" w:line="36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89350B">
        <w:rPr>
          <w:rFonts w:ascii="Times New Roman" w:hAnsi="Times New Roman"/>
          <w:bCs/>
          <w:sz w:val="24"/>
          <w:szCs w:val="24"/>
        </w:rPr>
        <w:t>imiona i nazwiska osób przeprowadzających spotkanie monitorujące/wizytę kontrolną,</w:t>
      </w:r>
    </w:p>
    <w:p w:rsidR="00212C07" w:rsidRPr="0089350B" w:rsidRDefault="00212C07" w:rsidP="00794524">
      <w:pPr>
        <w:numPr>
          <w:ilvl w:val="0"/>
          <w:numId w:val="44"/>
        </w:numPr>
        <w:tabs>
          <w:tab w:val="left" w:pos="-5812"/>
          <w:tab w:val="left" w:pos="-2634"/>
          <w:tab w:val="left" w:pos="567"/>
        </w:tabs>
        <w:suppressAutoHyphens/>
        <w:spacing w:after="0" w:line="36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89350B">
        <w:rPr>
          <w:rFonts w:ascii="Times New Roman" w:hAnsi="Times New Roman"/>
          <w:bCs/>
          <w:sz w:val="24"/>
          <w:szCs w:val="24"/>
        </w:rPr>
        <w:t xml:space="preserve">imiona, nazwiska i funkcje osób reprezentujących </w:t>
      </w:r>
      <w:proofErr w:type="spellStart"/>
      <w:r w:rsidRPr="0089350B">
        <w:rPr>
          <w:rFonts w:ascii="Times New Roman" w:hAnsi="Times New Roman"/>
          <w:bCs/>
          <w:sz w:val="24"/>
          <w:szCs w:val="24"/>
        </w:rPr>
        <w:t>Grantobiorcę</w:t>
      </w:r>
      <w:proofErr w:type="spellEnd"/>
      <w:r w:rsidRPr="0089350B">
        <w:rPr>
          <w:rFonts w:ascii="Times New Roman" w:hAnsi="Times New Roman"/>
          <w:bCs/>
          <w:sz w:val="24"/>
          <w:szCs w:val="24"/>
        </w:rPr>
        <w:t xml:space="preserve">, które uczestniczyły </w:t>
      </w:r>
      <w:r w:rsidRPr="0089350B">
        <w:rPr>
          <w:rFonts w:ascii="Times New Roman" w:hAnsi="Times New Roman"/>
          <w:bCs/>
          <w:sz w:val="24"/>
          <w:szCs w:val="24"/>
        </w:rPr>
        <w:br/>
        <w:t>w spotkaniu monitorującym/wizycie kontrolnej,</w:t>
      </w:r>
    </w:p>
    <w:p w:rsidR="00212C07" w:rsidRPr="0089350B" w:rsidRDefault="00212C07" w:rsidP="00794524">
      <w:pPr>
        <w:numPr>
          <w:ilvl w:val="0"/>
          <w:numId w:val="44"/>
        </w:numPr>
        <w:tabs>
          <w:tab w:val="left" w:pos="-5812"/>
          <w:tab w:val="left" w:pos="-2634"/>
          <w:tab w:val="left" w:pos="567"/>
        </w:tabs>
        <w:suppressAutoHyphens/>
        <w:spacing w:after="0" w:line="36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89350B">
        <w:rPr>
          <w:rFonts w:ascii="Times New Roman" w:hAnsi="Times New Roman"/>
          <w:bCs/>
          <w:sz w:val="24"/>
          <w:szCs w:val="24"/>
        </w:rPr>
        <w:t>zakres przeprowadzonego spotkania monitorującego/wizyty kontrolnej,</w:t>
      </w:r>
    </w:p>
    <w:p w:rsidR="00212C07" w:rsidRPr="0089350B" w:rsidRDefault="00212C07" w:rsidP="00794524">
      <w:pPr>
        <w:numPr>
          <w:ilvl w:val="0"/>
          <w:numId w:val="44"/>
        </w:numPr>
        <w:tabs>
          <w:tab w:val="left" w:pos="-5812"/>
          <w:tab w:val="left" w:pos="-2634"/>
          <w:tab w:val="left" w:pos="567"/>
        </w:tabs>
        <w:suppressAutoHyphens/>
        <w:spacing w:after="0" w:line="36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89350B">
        <w:rPr>
          <w:rFonts w:ascii="Times New Roman" w:hAnsi="Times New Roman"/>
          <w:bCs/>
          <w:sz w:val="24"/>
          <w:szCs w:val="24"/>
        </w:rPr>
        <w:t>wykaz załączników tj.: zdjęcia, kopie dokumentów potwierdzających prawidłową realizację powierzonego zadania.</w:t>
      </w:r>
    </w:p>
    <w:p w:rsidR="00212C07" w:rsidRPr="0089350B" w:rsidRDefault="00212C07" w:rsidP="00794524">
      <w:pPr>
        <w:numPr>
          <w:ilvl w:val="0"/>
          <w:numId w:val="45"/>
        </w:numPr>
        <w:tabs>
          <w:tab w:val="left" w:pos="-5812"/>
          <w:tab w:val="left" w:pos="-2634"/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89350B">
        <w:rPr>
          <w:rFonts w:ascii="Times New Roman" w:hAnsi="Times New Roman"/>
          <w:bCs/>
          <w:sz w:val="24"/>
          <w:szCs w:val="24"/>
        </w:rPr>
        <w:t xml:space="preserve">Protokół, o którym mowa powyżej, przekazywany jest do podpisu </w:t>
      </w:r>
      <w:proofErr w:type="spellStart"/>
      <w:r w:rsidRPr="0089350B">
        <w:rPr>
          <w:rFonts w:ascii="Times New Roman" w:hAnsi="Times New Roman"/>
          <w:bCs/>
          <w:sz w:val="24"/>
          <w:szCs w:val="24"/>
        </w:rPr>
        <w:t>Grantobiorcy</w:t>
      </w:r>
      <w:proofErr w:type="spellEnd"/>
      <w:r w:rsidRPr="0089350B">
        <w:rPr>
          <w:rFonts w:ascii="Times New Roman" w:hAnsi="Times New Roman"/>
          <w:bCs/>
          <w:sz w:val="24"/>
          <w:szCs w:val="24"/>
        </w:rPr>
        <w:t xml:space="preserve"> niezwłocznie po zakończeniu spotkania monitorującego/wizyty kontrolnej wraz z informacją o:</w:t>
      </w:r>
    </w:p>
    <w:p w:rsidR="00212C07" w:rsidRPr="0089350B" w:rsidRDefault="00212C07" w:rsidP="00794524">
      <w:pPr>
        <w:numPr>
          <w:ilvl w:val="0"/>
          <w:numId w:val="46"/>
        </w:numPr>
        <w:tabs>
          <w:tab w:val="left" w:pos="-5812"/>
          <w:tab w:val="left" w:pos="-2634"/>
          <w:tab w:val="left" w:pos="567"/>
        </w:tabs>
        <w:suppressAutoHyphens/>
        <w:spacing w:after="0" w:line="36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89350B">
        <w:rPr>
          <w:rFonts w:ascii="Times New Roman" w:hAnsi="Times New Roman"/>
          <w:bCs/>
          <w:sz w:val="24"/>
          <w:szCs w:val="24"/>
        </w:rPr>
        <w:t>prawie do odmowy podpisania protokołu i jej skutkach,</w:t>
      </w:r>
    </w:p>
    <w:p w:rsidR="00212C07" w:rsidRPr="0089350B" w:rsidRDefault="00212C07" w:rsidP="00794524">
      <w:pPr>
        <w:numPr>
          <w:ilvl w:val="0"/>
          <w:numId w:val="46"/>
        </w:numPr>
        <w:tabs>
          <w:tab w:val="left" w:pos="-5812"/>
          <w:tab w:val="left" w:pos="-2634"/>
          <w:tab w:val="left" w:pos="567"/>
        </w:tabs>
        <w:suppressAutoHyphens/>
        <w:spacing w:after="0" w:line="36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89350B">
        <w:rPr>
          <w:rFonts w:ascii="Times New Roman" w:eastAsia="Times New Roman" w:hAnsi="Times New Roman"/>
          <w:sz w:val="24"/>
          <w:szCs w:val="24"/>
        </w:rPr>
        <w:t>prawie wniesienia umotywowanych zastrzeżeń do ustaleń zawartych w protokole,</w:t>
      </w:r>
    </w:p>
    <w:p w:rsidR="00212C07" w:rsidRPr="0089350B" w:rsidRDefault="00212C07" w:rsidP="00794524">
      <w:pPr>
        <w:numPr>
          <w:ilvl w:val="0"/>
          <w:numId w:val="46"/>
        </w:numPr>
        <w:tabs>
          <w:tab w:val="left" w:pos="-5812"/>
          <w:tab w:val="left" w:pos="-2634"/>
          <w:tab w:val="left" w:pos="567"/>
        </w:tabs>
        <w:suppressAutoHyphens/>
        <w:spacing w:after="0" w:line="36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89350B">
        <w:rPr>
          <w:rFonts w:ascii="Times New Roman" w:hAnsi="Times New Roman"/>
          <w:bCs/>
          <w:sz w:val="24"/>
          <w:szCs w:val="24"/>
        </w:rPr>
        <w:t>terminie zwrotu podpisanego protokołu.</w:t>
      </w:r>
    </w:p>
    <w:p w:rsidR="00212C07" w:rsidRPr="0089350B" w:rsidRDefault="00212C07" w:rsidP="00794524">
      <w:pPr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350B">
        <w:rPr>
          <w:rFonts w:ascii="Times New Roman" w:eastAsia="Times New Roman" w:hAnsi="Times New Roman"/>
          <w:sz w:val="24"/>
          <w:szCs w:val="24"/>
        </w:rPr>
        <w:lastRenderedPageBreak/>
        <w:t xml:space="preserve">W przypadku wniesienia przez </w:t>
      </w:r>
      <w:proofErr w:type="spellStart"/>
      <w:r w:rsidRPr="0089350B">
        <w:rPr>
          <w:rFonts w:ascii="Times New Roman" w:eastAsia="Times New Roman" w:hAnsi="Times New Roman"/>
          <w:sz w:val="24"/>
          <w:szCs w:val="24"/>
        </w:rPr>
        <w:t>Grantobiorcę</w:t>
      </w:r>
      <w:proofErr w:type="spellEnd"/>
      <w:r w:rsidRPr="0089350B">
        <w:rPr>
          <w:rFonts w:ascii="Times New Roman" w:eastAsia="Times New Roman" w:hAnsi="Times New Roman"/>
          <w:sz w:val="24"/>
          <w:szCs w:val="24"/>
        </w:rPr>
        <w:t xml:space="preserve"> umotywowanych zastrzeżeń do ustaleń zawartych w protokole, ostateczna treść dokumentu może uwzględniać w całości lub w części ww. zastrzeżenia.</w:t>
      </w:r>
    </w:p>
    <w:p w:rsidR="00212C07" w:rsidRPr="0089350B" w:rsidRDefault="00212C07" w:rsidP="00794524">
      <w:pPr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350B">
        <w:rPr>
          <w:rFonts w:ascii="Times New Roman" w:hAnsi="Times New Roman"/>
          <w:bCs/>
          <w:sz w:val="24"/>
          <w:szCs w:val="24"/>
        </w:rPr>
        <w:t xml:space="preserve">Nieodesłanie przez </w:t>
      </w:r>
      <w:proofErr w:type="spellStart"/>
      <w:r w:rsidRPr="0089350B">
        <w:rPr>
          <w:rFonts w:ascii="Times New Roman" w:hAnsi="Times New Roman"/>
          <w:bCs/>
          <w:sz w:val="24"/>
          <w:szCs w:val="24"/>
        </w:rPr>
        <w:t>Grantobiorcę</w:t>
      </w:r>
      <w:proofErr w:type="spellEnd"/>
      <w:r w:rsidRPr="0089350B">
        <w:rPr>
          <w:rFonts w:ascii="Times New Roman" w:hAnsi="Times New Roman"/>
          <w:bCs/>
          <w:sz w:val="24"/>
          <w:szCs w:val="24"/>
        </w:rPr>
        <w:t xml:space="preserve"> podpisanego protokołu, o którym mowa powyżej, skutkuje natychmiastowym rozwiązaniem umowy i </w:t>
      </w:r>
      <w:r w:rsidRPr="0089350B">
        <w:rPr>
          <w:rFonts w:ascii="Times New Roman" w:hAnsi="Times New Roman"/>
          <w:sz w:val="24"/>
          <w:szCs w:val="24"/>
          <w:lang w:eastAsia="ar-SA"/>
        </w:rPr>
        <w:t xml:space="preserve">wezwania </w:t>
      </w:r>
      <w:proofErr w:type="spellStart"/>
      <w:r w:rsidRPr="0089350B">
        <w:rPr>
          <w:rFonts w:ascii="Times New Roman" w:hAnsi="Times New Roman"/>
          <w:sz w:val="24"/>
          <w:szCs w:val="24"/>
          <w:lang w:eastAsia="ar-SA"/>
        </w:rPr>
        <w:t>Grantobiorcy</w:t>
      </w:r>
      <w:proofErr w:type="spellEnd"/>
      <w:r w:rsidRPr="0089350B">
        <w:rPr>
          <w:rFonts w:ascii="Times New Roman" w:hAnsi="Times New Roman"/>
          <w:sz w:val="24"/>
          <w:szCs w:val="24"/>
          <w:lang w:eastAsia="ar-SA"/>
        </w:rPr>
        <w:t xml:space="preserve"> do zwrotu części lub całości otrzymanego grantu na realizację zadania na zasadach określonych </w:t>
      </w:r>
      <w:r w:rsidRPr="0089350B">
        <w:rPr>
          <w:rFonts w:ascii="Times New Roman" w:hAnsi="Times New Roman"/>
          <w:sz w:val="24"/>
          <w:szCs w:val="24"/>
          <w:lang w:eastAsia="ar-SA"/>
        </w:rPr>
        <w:br/>
        <w:t>w § 14.</w:t>
      </w:r>
    </w:p>
    <w:p w:rsidR="00212C07" w:rsidRPr="0089350B" w:rsidRDefault="00212C07" w:rsidP="00794524">
      <w:pPr>
        <w:numPr>
          <w:ilvl w:val="0"/>
          <w:numId w:val="47"/>
        </w:numPr>
        <w:tabs>
          <w:tab w:val="left" w:pos="-2634"/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9350B">
        <w:rPr>
          <w:rFonts w:ascii="Times New Roman" w:hAnsi="Times New Roman"/>
          <w:bCs/>
          <w:sz w:val="24"/>
          <w:szCs w:val="24"/>
        </w:rPr>
        <w:t xml:space="preserve">Po otrzymaniu podpisanego przez </w:t>
      </w:r>
      <w:proofErr w:type="spellStart"/>
      <w:r w:rsidRPr="0089350B">
        <w:rPr>
          <w:rFonts w:ascii="Times New Roman" w:hAnsi="Times New Roman"/>
          <w:bCs/>
          <w:sz w:val="24"/>
          <w:szCs w:val="24"/>
        </w:rPr>
        <w:t>Grantobiorcę</w:t>
      </w:r>
      <w:proofErr w:type="spellEnd"/>
      <w:r w:rsidRPr="0089350B">
        <w:rPr>
          <w:rFonts w:ascii="Times New Roman" w:hAnsi="Times New Roman"/>
          <w:bCs/>
          <w:sz w:val="24"/>
          <w:szCs w:val="24"/>
        </w:rPr>
        <w:t xml:space="preserve"> protokołu, o którym mowa powyżej, przekazywane są mu zalecenia ze spotkania monitorującego/wizyty kontrolnej.</w:t>
      </w:r>
    </w:p>
    <w:p w:rsidR="00212C07" w:rsidRPr="0089350B" w:rsidRDefault="00212C07" w:rsidP="00794524">
      <w:pPr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350B">
        <w:rPr>
          <w:rFonts w:ascii="Times New Roman" w:hAnsi="Times New Roman"/>
          <w:bCs/>
          <w:sz w:val="24"/>
          <w:szCs w:val="24"/>
        </w:rPr>
        <w:t xml:space="preserve">Niezastosowanie się do zaleceń, o których mowa powyżej skutkuje natychmiastowym rozwiązaniem umowy i </w:t>
      </w:r>
      <w:r w:rsidRPr="0089350B">
        <w:rPr>
          <w:rFonts w:ascii="Times New Roman" w:hAnsi="Times New Roman"/>
          <w:sz w:val="24"/>
          <w:szCs w:val="24"/>
          <w:lang w:eastAsia="ar-SA"/>
        </w:rPr>
        <w:t xml:space="preserve">wezwania </w:t>
      </w:r>
      <w:proofErr w:type="spellStart"/>
      <w:r w:rsidRPr="0089350B">
        <w:rPr>
          <w:rFonts w:ascii="Times New Roman" w:hAnsi="Times New Roman"/>
          <w:sz w:val="24"/>
          <w:szCs w:val="24"/>
          <w:lang w:eastAsia="ar-SA"/>
        </w:rPr>
        <w:t>Grantobiorcy</w:t>
      </w:r>
      <w:proofErr w:type="spellEnd"/>
      <w:r w:rsidRPr="0089350B">
        <w:rPr>
          <w:rFonts w:ascii="Times New Roman" w:hAnsi="Times New Roman"/>
          <w:sz w:val="24"/>
          <w:szCs w:val="24"/>
          <w:lang w:eastAsia="ar-SA"/>
        </w:rPr>
        <w:t xml:space="preserve"> do zwrotu części lub całości otrzymanego grantu na realizację zadania na zasadach określonych w § 14.</w:t>
      </w:r>
    </w:p>
    <w:p w:rsidR="00065B41" w:rsidRPr="0089350B" w:rsidRDefault="00065B41" w:rsidP="00065B4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ab/>
        <w:t xml:space="preserve">- </w:t>
      </w:r>
      <w:r w:rsidRPr="0089350B">
        <w:rPr>
          <w:rFonts w:ascii="Times New Roman" w:hAnsi="Times New Roman"/>
          <w:b/>
          <w:sz w:val="24"/>
          <w:szCs w:val="24"/>
        </w:rPr>
        <w:t>§ 12</w:t>
      </w:r>
      <w:r w:rsidR="0089350B">
        <w:rPr>
          <w:rFonts w:ascii="Times New Roman" w:hAnsi="Times New Roman"/>
          <w:b/>
          <w:sz w:val="24"/>
          <w:szCs w:val="24"/>
        </w:rPr>
        <w:t xml:space="preserve"> </w:t>
      </w:r>
    </w:p>
    <w:p w:rsidR="00065B41" w:rsidRPr="0089350B" w:rsidRDefault="00065B41" w:rsidP="00794524">
      <w:pPr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89350B">
        <w:rPr>
          <w:rFonts w:ascii="Times New Roman" w:hAnsi="Times New Roman"/>
          <w:sz w:val="24"/>
          <w:szCs w:val="24"/>
          <w:lang w:eastAsia="ar-SA"/>
        </w:rPr>
        <w:t>Grantobiorca</w:t>
      </w:r>
      <w:proofErr w:type="spellEnd"/>
      <w:r w:rsidRPr="0089350B">
        <w:rPr>
          <w:rFonts w:ascii="Times New Roman" w:hAnsi="Times New Roman"/>
          <w:sz w:val="24"/>
          <w:szCs w:val="24"/>
          <w:lang w:eastAsia="ar-SA"/>
        </w:rPr>
        <w:t xml:space="preserve"> zobowiązany jest przechowywać dokumentację związaną z otrzymanym grantem w terminie trwałości zadania w miejscu swojej siedziby, lub innym, o którym pisemnie zostanie poinformowane LGD.</w:t>
      </w:r>
    </w:p>
    <w:p w:rsidR="00065B41" w:rsidRPr="0089350B" w:rsidRDefault="00065B41" w:rsidP="00794524">
      <w:pPr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350B">
        <w:rPr>
          <w:rFonts w:ascii="Times New Roman" w:hAnsi="Times New Roman"/>
          <w:sz w:val="24"/>
          <w:szCs w:val="24"/>
          <w:lang w:eastAsia="ar-SA"/>
        </w:rPr>
        <w:t>Za dokumentację związaną z realizacją zadania uważa się w szczególności: wniosek o powierzenie grantu wraz z załącznikami, Umowę wraz z aneksami, dokumentację związaną z procedurą udzielania zamówień, dokumentację finansowo-księgową, protokoły odbiorów, wniosek o rozliczenie grantu/sprawozdanie końcowe, dokumentację związaną z monitoringiem, kontrolą zadania.</w:t>
      </w:r>
    </w:p>
    <w:p w:rsidR="00065B41" w:rsidRPr="0089350B" w:rsidRDefault="00065B41" w:rsidP="00794524">
      <w:pPr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350B">
        <w:rPr>
          <w:rFonts w:ascii="Times New Roman" w:hAnsi="Times New Roman"/>
          <w:sz w:val="24"/>
          <w:szCs w:val="24"/>
          <w:lang w:eastAsia="ar-SA"/>
        </w:rPr>
        <w:t xml:space="preserve">LGD może przedłużyć termin, o którym mowa w ust. 1, informując o tym </w:t>
      </w:r>
      <w:proofErr w:type="spellStart"/>
      <w:r w:rsidRPr="0089350B">
        <w:rPr>
          <w:rFonts w:ascii="Times New Roman" w:hAnsi="Times New Roman"/>
          <w:sz w:val="24"/>
          <w:szCs w:val="24"/>
          <w:lang w:eastAsia="ar-SA"/>
        </w:rPr>
        <w:t>Grantobiorcę</w:t>
      </w:r>
      <w:proofErr w:type="spellEnd"/>
      <w:r w:rsidRPr="0089350B">
        <w:rPr>
          <w:rFonts w:ascii="Times New Roman" w:hAnsi="Times New Roman"/>
          <w:sz w:val="24"/>
          <w:szCs w:val="24"/>
          <w:lang w:eastAsia="ar-SA"/>
        </w:rPr>
        <w:t xml:space="preserve"> na piśmie przed upływem tego terminu. </w:t>
      </w:r>
    </w:p>
    <w:p w:rsidR="00065B41" w:rsidRPr="0089350B" w:rsidRDefault="00065B41" w:rsidP="00794524">
      <w:pPr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89350B">
        <w:rPr>
          <w:rFonts w:ascii="Times New Roman" w:hAnsi="Times New Roman"/>
          <w:sz w:val="24"/>
          <w:szCs w:val="24"/>
          <w:lang w:eastAsia="ar-SA"/>
        </w:rPr>
        <w:t>Grantobiorca</w:t>
      </w:r>
      <w:proofErr w:type="spellEnd"/>
      <w:r w:rsidRPr="0089350B">
        <w:rPr>
          <w:rFonts w:ascii="Times New Roman" w:hAnsi="Times New Roman"/>
          <w:sz w:val="24"/>
          <w:szCs w:val="24"/>
          <w:lang w:eastAsia="ar-SA"/>
        </w:rPr>
        <w:t xml:space="preserve"> zobowiązuje się do: </w:t>
      </w:r>
    </w:p>
    <w:p w:rsidR="00065B41" w:rsidRPr="0089350B" w:rsidRDefault="00065B41" w:rsidP="00794524">
      <w:pPr>
        <w:numPr>
          <w:ilvl w:val="0"/>
          <w:numId w:val="5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  <w:lang w:eastAsia="ar-SA"/>
        </w:rPr>
        <w:t xml:space="preserve">zapewnienia informowania społeczeństwa o otrzymaniu finansowania z Projektu grantowego wdrażanego przez LGD w ramach wparcia na wdrażanie LSR na lata </w:t>
      </w:r>
      <w:r w:rsidRPr="0089350B">
        <w:rPr>
          <w:rFonts w:ascii="Times New Roman" w:hAnsi="Times New Roman"/>
          <w:sz w:val="24"/>
          <w:szCs w:val="24"/>
          <w:lang w:eastAsia="ar-SA"/>
        </w:rPr>
        <w:br/>
        <w:t>2023-2027;</w:t>
      </w:r>
    </w:p>
    <w:p w:rsidR="00065B41" w:rsidRPr="0089350B" w:rsidRDefault="00065B41" w:rsidP="00794524">
      <w:pPr>
        <w:numPr>
          <w:ilvl w:val="0"/>
          <w:numId w:val="5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  <w:lang w:eastAsia="ar-SA"/>
        </w:rPr>
        <w:t>zamieszczania we wszystkich dokumentach i materiałach, które przygotowuje w związku z realizacją zadania oraz oznaczania dokumentów i miejsca realizacji zadania, a także urządzeń, obiektów, terenów i pomieszczeń, w których realizowany jest zadanie, logo LGD, Unii Europejskiej oraz PS WPR zgodnie z zasadami określonymi Księdze wizualizacji PS WPR;</w:t>
      </w:r>
    </w:p>
    <w:p w:rsidR="00065B41" w:rsidRPr="0089350B" w:rsidRDefault="00065B41" w:rsidP="00794524">
      <w:pPr>
        <w:numPr>
          <w:ilvl w:val="0"/>
          <w:numId w:val="52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  <w:lang w:eastAsia="ar-SA"/>
        </w:rPr>
        <w:lastRenderedPageBreak/>
        <w:t xml:space="preserve">informowania LGD o najważniejszych, otwartych wydarzeniach lokalnych związanych </w:t>
      </w:r>
      <w:r w:rsidRPr="0089350B">
        <w:rPr>
          <w:rFonts w:ascii="Times New Roman" w:hAnsi="Times New Roman"/>
          <w:sz w:val="24"/>
          <w:szCs w:val="24"/>
          <w:lang w:eastAsia="ar-SA"/>
        </w:rPr>
        <w:br/>
        <w:t>z realizacją zadania (np. seminaria, koncerty, festyny, etc.) przynajmniej na 7 dni przed ich przeprowadzeniem.</w:t>
      </w:r>
    </w:p>
    <w:p w:rsidR="00065B41" w:rsidRPr="0089350B" w:rsidRDefault="00065B41" w:rsidP="00065B41">
      <w:pPr>
        <w:autoSpaceDE w:val="0"/>
        <w:autoSpaceDN w:val="0"/>
        <w:adjustRightInd w:val="0"/>
        <w:spacing w:line="360" w:lineRule="auto"/>
        <w:ind w:left="426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89350B">
        <w:rPr>
          <w:rFonts w:ascii="Times New Roman" w:hAnsi="Times New Roman"/>
          <w:b/>
          <w:sz w:val="24"/>
          <w:szCs w:val="24"/>
          <w:lang w:eastAsia="ar-SA"/>
        </w:rPr>
        <w:t>- § 13</w:t>
      </w:r>
      <w:r w:rsidR="0089350B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065B41" w:rsidRPr="0089350B" w:rsidRDefault="00065B41" w:rsidP="00794524">
      <w:pPr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350B">
        <w:rPr>
          <w:rFonts w:ascii="Times New Roman" w:hAnsi="Times New Roman"/>
          <w:sz w:val="24"/>
          <w:szCs w:val="24"/>
          <w:lang w:eastAsia="ar-SA"/>
        </w:rPr>
        <w:t>Umowa może zostać zmieniona na podstawie zgodnego oświadczenia Stron w wyniku wystąpienia okoliczności, które wymagają zmian w treści Umowy, niezbędnych dla zapewnienia prawidłowej realizacji zadania. Zmiany w Umowie wymagają formy pisemnej pod rygorem nieważności.</w:t>
      </w:r>
    </w:p>
    <w:p w:rsidR="00065B41" w:rsidRPr="0089350B" w:rsidRDefault="00065B41" w:rsidP="00794524">
      <w:pPr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350B">
        <w:rPr>
          <w:rFonts w:ascii="Times New Roman" w:hAnsi="Times New Roman"/>
          <w:sz w:val="24"/>
          <w:szCs w:val="24"/>
          <w:lang w:eastAsia="ar-SA"/>
        </w:rPr>
        <w:t>Zmiany w treści Umowy oraz załączników do umowy wymagają zachowania formy aneksu do Umowy, o ile zapisy Umowy nie stanowią inaczej.</w:t>
      </w:r>
    </w:p>
    <w:p w:rsidR="00065B41" w:rsidRPr="0089350B" w:rsidRDefault="00065B41" w:rsidP="00794524">
      <w:pPr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89350B">
        <w:rPr>
          <w:rFonts w:ascii="Times New Roman" w:hAnsi="Times New Roman"/>
          <w:sz w:val="24"/>
          <w:szCs w:val="24"/>
          <w:lang w:eastAsia="ar-SA"/>
        </w:rPr>
        <w:t>Grantobiorca</w:t>
      </w:r>
      <w:proofErr w:type="spellEnd"/>
      <w:r w:rsidRPr="0089350B">
        <w:rPr>
          <w:rFonts w:ascii="Times New Roman" w:hAnsi="Times New Roman"/>
          <w:sz w:val="24"/>
          <w:szCs w:val="24"/>
          <w:lang w:eastAsia="ar-SA"/>
        </w:rPr>
        <w:t xml:space="preserve"> zobowiązany jest zgłosić w formie pisemnej LGD zmiany dotyczące realizacji zadania przed ich wprowadzeniem i </w:t>
      </w:r>
      <w:r w:rsidRPr="0089350B">
        <w:rPr>
          <w:rFonts w:ascii="Times New Roman" w:hAnsi="Times New Roman"/>
          <w:b/>
          <w:sz w:val="24"/>
          <w:szCs w:val="24"/>
          <w:lang w:eastAsia="ar-SA"/>
        </w:rPr>
        <w:t>nie później niż na 14 dni</w:t>
      </w:r>
      <w:r w:rsidRPr="0089350B">
        <w:rPr>
          <w:rFonts w:ascii="Times New Roman" w:hAnsi="Times New Roman"/>
          <w:sz w:val="24"/>
          <w:szCs w:val="24"/>
          <w:lang w:eastAsia="ar-SA"/>
        </w:rPr>
        <w:t xml:space="preserve"> przed planowanym terminem zakończenia realizacji zadania.</w:t>
      </w:r>
    </w:p>
    <w:p w:rsidR="00065B41" w:rsidRPr="0089350B" w:rsidRDefault="00065B41" w:rsidP="00794524">
      <w:pPr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350B">
        <w:rPr>
          <w:rFonts w:ascii="Times New Roman" w:hAnsi="Times New Roman"/>
          <w:sz w:val="24"/>
          <w:szCs w:val="24"/>
          <w:lang w:eastAsia="ar-SA"/>
        </w:rPr>
        <w:t xml:space="preserve">W razie wystąpienia niezależnych od </w:t>
      </w:r>
      <w:proofErr w:type="spellStart"/>
      <w:r w:rsidRPr="0089350B">
        <w:rPr>
          <w:rFonts w:ascii="Times New Roman" w:hAnsi="Times New Roman"/>
          <w:sz w:val="24"/>
          <w:szCs w:val="24"/>
          <w:lang w:eastAsia="ar-SA"/>
        </w:rPr>
        <w:t>Grantobiorcy</w:t>
      </w:r>
      <w:proofErr w:type="spellEnd"/>
      <w:r w:rsidRPr="0089350B">
        <w:rPr>
          <w:rFonts w:ascii="Times New Roman" w:hAnsi="Times New Roman"/>
          <w:sz w:val="24"/>
          <w:szCs w:val="24"/>
          <w:lang w:eastAsia="ar-SA"/>
        </w:rPr>
        <w:t xml:space="preserve"> okoliczności lub działania siły wyższej, powodujących konieczność wprowadzenia zmian do zadania, Strony  uzgadniają zakres zmian w Umowie, które są niezbędne dla zapewnienia prawidłowej realizacji zadania.</w:t>
      </w:r>
    </w:p>
    <w:p w:rsidR="00065B41" w:rsidRPr="0089350B" w:rsidRDefault="00065B41" w:rsidP="00794524">
      <w:pPr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350B">
        <w:rPr>
          <w:rFonts w:ascii="Times New Roman" w:hAnsi="Times New Roman"/>
          <w:sz w:val="24"/>
          <w:szCs w:val="24"/>
          <w:lang w:eastAsia="ar-SA"/>
        </w:rPr>
        <w:t>LGD przysługuje prawo odmowy zgody na wprowadzenie zmian do zadania.</w:t>
      </w:r>
    </w:p>
    <w:p w:rsidR="00065B41" w:rsidRPr="0089350B" w:rsidRDefault="00065B41" w:rsidP="00794524">
      <w:pPr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350B">
        <w:rPr>
          <w:rFonts w:ascii="Times New Roman" w:hAnsi="Times New Roman"/>
          <w:sz w:val="24"/>
          <w:szCs w:val="24"/>
          <w:lang w:eastAsia="ar-SA"/>
        </w:rPr>
        <w:t xml:space="preserve">Jeżeli wartość zadania ulegnie zmniejszeniu to odpowiedniemu zmniejszeniu z zachowaniem udziału procentowego ulega grant. Zapis nie dotyczy zadań z zakresu opracowania </w:t>
      </w:r>
      <w:r w:rsidRPr="0089350B">
        <w:rPr>
          <w:rFonts w:ascii="Times New Roman" w:hAnsi="Times New Roman"/>
          <w:sz w:val="24"/>
          <w:szCs w:val="24"/>
        </w:rPr>
        <w:t xml:space="preserve">koncepcji Smart </w:t>
      </w:r>
      <w:proofErr w:type="spellStart"/>
      <w:r w:rsidRPr="0089350B">
        <w:rPr>
          <w:rFonts w:ascii="Times New Roman" w:hAnsi="Times New Roman"/>
          <w:sz w:val="24"/>
          <w:szCs w:val="24"/>
        </w:rPr>
        <w:t>Village</w:t>
      </w:r>
      <w:proofErr w:type="spellEnd"/>
      <w:r w:rsidRPr="0089350B">
        <w:rPr>
          <w:rFonts w:ascii="Times New Roman" w:hAnsi="Times New Roman"/>
          <w:sz w:val="24"/>
          <w:szCs w:val="24"/>
          <w:lang w:eastAsia="ar-SA"/>
        </w:rPr>
        <w:t>.</w:t>
      </w:r>
    </w:p>
    <w:p w:rsidR="00065B41" w:rsidRPr="0089350B" w:rsidRDefault="00065B41" w:rsidP="00794524">
      <w:pPr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350B">
        <w:rPr>
          <w:rFonts w:ascii="Times New Roman" w:hAnsi="Times New Roman"/>
          <w:sz w:val="24"/>
          <w:szCs w:val="24"/>
          <w:lang w:eastAsia="ar-SA"/>
        </w:rPr>
        <w:t xml:space="preserve">Jeżeli wartość zadania ulegnie zwiększeniu to wysokość grantu pozostanie bez zmian. </w:t>
      </w:r>
    </w:p>
    <w:p w:rsidR="00065B41" w:rsidRPr="0089350B" w:rsidRDefault="00065B41" w:rsidP="00794524">
      <w:pPr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89350B">
        <w:rPr>
          <w:rFonts w:ascii="Times New Roman" w:hAnsi="Times New Roman"/>
          <w:sz w:val="24"/>
          <w:szCs w:val="24"/>
          <w:lang w:eastAsia="ar-SA"/>
        </w:rPr>
        <w:t>Grantobiorca</w:t>
      </w:r>
      <w:proofErr w:type="spellEnd"/>
      <w:r w:rsidRPr="0089350B">
        <w:rPr>
          <w:rFonts w:ascii="Times New Roman" w:hAnsi="Times New Roman"/>
          <w:sz w:val="24"/>
          <w:szCs w:val="24"/>
          <w:lang w:eastAsia="ar-SA"/>
        </w:rPr>
        <w:t xml:space="preserve"> zobowiązuje się do niedokonywania zmian zadania oraz do zachowania trwałości zadania z zachowaniem przepisów ust. 3-5.</w:t>
      </w:r>
    </w:p>
    <w:p w:rsidR="00065B41" w:rsidRPr="0089350B" w:rsidRDefault="00065B41" w:rsidP="00794524">
      <w:pPr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350B">
        <w:rPr>
          <w:rFonts w:ascii="Times New Roman" w:hAnsi="Times New Roman"/>
          <w:sz w:val="24"/>
          <w:szCs w:val="24"/>
          <w:lang w:eastAsia="ar-SA"/>
        </w:rPr>
        <w:t xml:space="preserve">W uzasadnionych przypadkach zmiany rachunku bankowego, o którym mowa  w § 6 ust. 3 Umowy dokonuje się w formie aneksu do Umowy. </w:t>
      </w:r>
      <w:proofErr w:type="spellStart"/>
      <w:r w:rsidRPr="0089350B">
        <w:rPr>
          <w:rFonts w:ascii="Times New Roman" w:hAnsi="Times New Roman"/>
          <w:sz w:val="24"/>
          <w:szCs w:val="24"/>
          <w:lang w:eastAsia="ar-SA"/>
        </w:rPr>
        <w:t>Grantobiorca</w:t>
      </w:r>
      <w:proofErr w:type="spellEnd"/>
      <w:r w:rsidRPr="0089350B">
        <w:rPr>
          <w:rFonts w:ascii="Times New Roman" w:hAnsi="Times New Roman"/>
          <w:sz w:val="24"/>
          <w:szCs w:val="24"/>
          <w:lang w:eastAsia="ar-SA"/>
        </w:rPr>
        <w:t xml:space="preserve"> jest zobowiązany do niezwłocznego poinformowania LGD o zmianie rachunku bankowego.</w:t>
      </w:r>
    </w:p>
    <w:p w:rsidR="00065B41" w:rsidRPr="0089350B" w:rsidRDefault="00065B41" w:rsidP="00794524">
      <w:pPr>
        <w:numPr>
          <w:ilvl w:val="0"/>
          <w:numId w:val="5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350B">
        <w:rPr>
          <w:rFonts w:ascii="Times New Roman" w:hAnsi="Times New Roman"/>
          <w:sz w:val="24"/>
          <w:szCs w:val="24"/>
          <w:lang w:eastAsia="ar-SA"/>
        </w:rPr>
        <w:t>LGD nie przewiduje możliwości dokonywania zmian merytorycznych zadania, które mogą wpłynąć na nieosiągnięcie wskaźników oraz celów określonych przez LGD w projekcie grantowym.</w:t>
      </w:r>
    </w:p>
    <w:p w:rsidR="00065B41" w:rsidRPr="0089350B" w:rsidRDefault="00065B41" w:rsidP="00065B4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9350B">
        <w:rPr>
          <w:rFonts w:ascii="Times New Roman" w:hAnsi="Times New Roman"/>
          <w:b/>
          <w:sz w:val="24"/>
          <w:szCs w:val="24"/>
        </w:rPr>
        <w:t>- § 14</w:t>
      </w:r>
      <w:r w:rsidR="0089350B">
        <w:rPr>
          <w:rFonts w:ascii="Times New Roman" w:hAnsi="Times New Roman"/>
          <w:b/>
          <w:sz w:val="24"/>
          <w:szCs w:val="24"/>
        </w:rPr>
        <w:t xml:space="preserve"> </w:t>
      </w:r>
    </w:p>
    <w:p w:rsidR="00065B41" w:rsidRPr="0089350B" w:rsidRDefault="00065B41" w:rsidP="00794524">
      <w:pPr>
        <w:numPr>
          <w:ilvl w:val="0"/>
          <w:numId w:val="54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350B">
        <w:rPr>
          <w:rFonts w:ascii="Times New Roman" w:hAnsi="Times New Roman"/>
          <w:sz w:val="24"/>
          <w:szCs w:val="24"/>
          <w:lang w:eastAsia="ar-SA"/>
        </w:rPr>
        <w:t xml:space="preserve">LGD może rozwiązać niniejszą umowę z zachowaniem jednomiesięcznego terminu wypowiedzenia, jeżeli </w:t>
      </w:r>
      <w:proofErr w:type="spellStart"/>
      <w:r w:rsidRPr="0089350B">
        <w:rPr>
          <w:rFonts w:ascii="Times New Roman" w:hAnsi="Times New Roman"/>
          <w:sz w:val="24"/>
          <w:szCs w:val="24"/>
          <w:lang w:eastAsia="ar-SA"/>
        </w:rPr>
        <w:t>Grantobiorca</w:t>
      </w:r>
      <w:proofErr w:type="spellEnd"/>
      <w:r w:rsidRPr="0089350B">
        <w:rPr>
          <w:rFonts w:ascii="Times New Roman" w:hAnsi="Times New Roman"/>
          <w:sz w:val="24"/>
          <w:szCs w:val="24"/>
          <w:lang w:eastAsia="ar-SA"/>
        </w:rPr>
        <w:t>:</w:t>
      </w:r>
    </w:p>
    <w:p w:rsidR="00065B41" w:rsidRPr="0089350B" w:rsidRDefault="00065B41" w:rsidP="00794524">
      <w:pPr>
        <w:numPr>
          <w:ilvl w:val="0"/>
          <w:numId w:val="48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350B">
        <w:rPr>
          <w:rFonts w:ascii="Times New Roman" w:hAnsi="Times New Roman"/>
          <w:sz w:val="24"/>
          <w:szCs w:val="24"/>
          <w:lang w:eastAsia="ar-SA"/>
        </w:rPr>
        <w:lastRenderedPageBreak/>
        <w:t xml:space="preserve">nie rozpoczął realizacji zadania z przyczyn zawinionych przez </w:t>
      </w:r>
      <w:proofErr w:type="spellStart"/>
      <w:r w:rsidRPr="0089350B">
        <w:rPr>
          <w:rFonts w:ascii="Times New Roman" w:hAnsi="Times New Roman"/>
          <w:sz w:val="24"/>
          <w:szCs w:val="24"/>
          <w:lang w:eastAsia="ar-SA"/>
        </w:rPr>
        <w:t>Grantobiorcę</w:t>
      </w:r>
      <w:proofErr w:type="spellEnd"/>
      <w:r w:rsidRPr="0089350B">
        <w:rPr>
          <w:rFonts w:ascii="Times New Roman" w:hAnsi="Times New Roman"/>
          <w:sz w:val="24"/>
          <w:szCs w:val="24"/>
          <w:lang w:eastAsia="ar-SA"/>
        </w:rPr>
        <w:t>;</w:t>
      </w:r>
    </w:p>
    <w:p w:rsidR="00065B41" w:rsidRPr="0089350B" w:rsidRDefault="00065B41" w:rsidP="00794524">
      <w:pPr>
        <w:numPr>
          <w:ilvl w:val="0"/>
          <w:numId w:val="48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350B">
        <w:rPr>
          <w:rFonts w:ascii="Times New Roman" w:hAnsi="Times New Roman"/>
          <w:sz w:val="24"/>
          <w:szCs w:val="24"/>
          <w:lang w:eastAsia="ar-SA"/>
        </w:rPr>
        <w:t xml:space="preserve">zaprzestał realizacji zadania; </w:t>
      </w:r>
    </w:p>
    <w:p w:rsidR="00065B41" w:rsidRPr="0089350B" w:rsidRDefault="00065B41" w:rsidP="00794524">
      <w:pPr>
        <w:numPr>
          <w:ilvl w:val="0"/>
          <w:numId w:val="48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350B">
        <w:rPr>
          <w:rFonts w:ascii="Times New Roman" w:hAnsi="Times New Roman"/>
          <w:sz w:val="24"/>
          <w:szCs w:val="24"/>
          <w:lang w:eastAsia="ar-SA"/>
        </w:rPr>
        <w:t>utrudniał przeprowadzenie kontroli przez LGD bądź inne uprawnione podmioty;</w:t>
      </w:r>
    </w:p>
    <w:p w:rsidR="00065B41" w:rsidRPr="0089350B" w:rsidRDefault="00065B41" w:rsidP="00794524">
      <w:pPr>
        <w:numPr>
          <w:ilvl w:val="0"/>
          <w:numId w:val="48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350B">
        <w:rPr>
          <w:rFonts w:ascii="Times New Roman" w:hAnsi="Times New Roman"/>
          <w:sz w:val="24"/>
          <w:szCs w:val="24"/>
          <w:lang w:eastAsia="ar-SA"/>
        </w:rPr>
        <w:t>w określonym terminie nie usunął stwierdzonych nieprawidłowości;</w:t>
      </w:r>
    </w:p>
    <w:p w:rsidR="00065B41" w:rsidRPr="0089350B" w:rsidRDefault="00065B41" w:rsidP="00794524">
      <w:pPr>
        <w:numPr>
          <w:ilvl w:val="0"/>
          <w:numId w:val="48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350B">
        <w:rPr>
          <w:rFonts w:ascii="Times New Roman" w:hAnsi="Times New Roman"/>
          <w:sz w:val="24"/>
          <w:szCs w:val="24"/>
          <w:lang w:eastAsia="ar-SA"/>
        </w:rPr>
        <w:t>nie przedłożył w określonym terminie, pomimo pisemnego wezwania przez LGD wniosku o rozliczenie grantu/sprawozdania końcowego, poprawek, uzupełnień lub wyjaśnień do wniosku o rozliczenie grantu/sprawozdania końcowego;</w:t>
      </w:r>
    </w:p>
    <w:p w:rsidR="00065B41" w:rsidRPr="0089350B" w:rsidRDefault="00065B41" w:rsidP="00794524">
      <w:pPr>
        <w:numPr>
          <w:ilvl w:val="0"/>
          <w:numId w:val="48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350B">
        <w:rPr>
          <w:rFonts w:ascii="Times New Roman" w:hAnsi="Times New Roman"/>
          <w:sz w:val="24"/>
          <w:szCs w:val="24"/>
          <w:lang w:eastAsia="ar-SA"/>
        </w:rPr>
        <w:t>nie wywiązuje się z obowiązków nałożonych na niego w Umowie, szczególnie dotyczących promowania i informowania, realizuje zadanie w sposób niezgodny z Umową, przepisami prawa lub procedurami właściwymi dla komponentu „wsparcie na wdrażanie LSR” na lata 2023-2027.</w:t>
      </w:r>
    </w:p>
    <w:p w:rsidR="00065B41" w:rsidRPr="0089350B" w:rsidRDefault="00065B41" w:rsidP="00794524">
      <w:pPr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350B">
        <w:rPr>
          <w:rFonts w:ascii="Times New Roman" w:hAnsi="Times New Roman"/>
          <w:sz w:val="24"/>
          <w:szCs w:val="24"/>
          <w:lang w:eastAsia="ar-SA"/>
        </w:rPr>
        <w:t xml:space="preserve">LGD może rozwiązać umowę bez wypowiedzenia, jeżeli </w:t>
      </w:r>
      <w:proofErr w:type="spellStart"/>
      <w:r w:rsidRPr="0089350B">
        <w:rPr>
          <w:rFonts w:ascii="Times New Roman" w:hAnsi="Times New Roman"/>
          <w:sz w:val="24"/>
          <w:szCs w:val="24"/>
          <w:lang w:eastAsia="ar-SA"/>
        </w:rPr>
        <w:t>Grantobiorca</w:t>
      </w:r>
      <w:proofErr w:type="spellEnd"/>
      <w:r w:rsidRPr="0089350B">
        <w:rPr>
          <w:rFonts w:ascii="Times New Roman" w:hAnsi="Times New Roman"/>
          <w:sz w:val="24"/>
          <w:szCs w:val="24"/>
          <w:lang w:eastAsia="ar-SA"/>
        </w:rPr>
        <w:t>:</w:t>
      </w:r>
    </w:p>
    <w:p w:rsidR="00065B41" w:rsidRPr="0089350B" w:rsidRDefault="00065B41" w:rsidP="00794524">
      <w:pPr>
        <w:numPr>
          <w:ilvl w:val="0"/>
          <w:numId w:val="49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350B">
        <w:rPr>
          <w:rFonts w:ascii="Times New Roman" w:hAnsi="Times New Roman"/>
          <w:sz w:val="24"/>
          <w:szCs w:val="24"/>
          <w:lang w:eastAsia="ar-SA"/>
        </w:rPr>
        <w:t>wykorzystał przekazane środki finansowe (w całości lub w części) na cel inny niż określony w zadaniu lub niezgodnie z Umową oraz przepisami prawa lub procedurami właściwymi dla wsparcia na wdrażanie LSR na lata 2023-2027;</w:t>
      </w:r>
    </w:p>
    <w:p w:rsidR="00065B41" w:rsidRPr="0089350B" w:rsidRDefault="00065B41" w:rsidP="00794524">
      <w:pPr>
        <w:numPr>
          <w:ilvl w:val="0"/>
          <w:numId w:val="49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350B">
        <w:rPr>
          <w:rFonts w:ascii="Times New Roman" w:hAnsi="Times New Roman"/>
          <w:sz w:val="24"/>
          <w:szCs w:val="24"/>
          <w:lang w:eastAsia="ar-SA"/>
        </w:rPr>
        <w:t>odmówił poddania się kontroli LGD bądź innych uprawnionych podmiotów;</w:t>
      </w:r>
    </w:p>
    <w:p w:rsidR="00065B41" w:rsidRPr="0089350B" w:rsidRDefault="00065B41" w:rsidP="00794524">
      <w:pPr>
        <w:numPr>
          <w:ilvl w:val="0"/>
          <w:numId w:val="49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350B">
        <w:rPr>
          <w:rFonts w:ascii="Times New Roman" w:hAnsi="Times New Roman"/>
          <w:sz w:val="24"/>
          <w:szCs w:val="24"/>
          <w:lang w:eastAsia="ar-SA"/>
        </w:rPr>
        <w:t>nie wniósł zabezpieczenia prawidłowej realizacji umowy w formie i terminie określonym w § 9 Umowy;</w:t>
      </w:r>
    </w:p>
    <w:p w:rsidR="00065B41" w:rsidRPr="0089350B" w:rsidRDefault="00065B41" w:rsidP="00794524">
      <w:pPr>
        <w:numPr>
          <w:ilvl w:val="0"/>
          <w:numId w:val="49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350B">
        <w:rPr>
          <w:rFonts w:ascii="Times New Roman" w:hAnsi="Times New Roman"/>
          <w:sz w:val="24"/>
          <w:szCs w:val="24"/>
          <w:lang w:eastAsia="ar-SA"/>
        </w:rPr>
        <w:t>złożył lub przedstawił LGD nieprawdziwe, sfałszowane, podrobione, przerobione lub poświadczające nieprawdę albo niepełne dokumenty i informacje w celu uzyskania (wyłudzenia) grantu w ramach Umowy;</w:t>
      </w:r>
    </w:p>
    <w:p w:rsidR="00065B41" w:rsidRPr="0089350B" w:rsidRDefault="00065B41" w:rsidP="00794524">
      <w:pPr>
        <w:numPr>
          <w:ilvl w:val="0"/>
          <w:numId w:val="49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350B">
        <w:rPr>
          <w:rFonts w:ascii="Times New Roman" w:hAnsi="Times New Roman"/>
          <w:sz w:val="24"/>
          <w:szCs w:val="24"/>
          <w:lang w:eastAsia="ar-SA"/>
        </w:rPr>
        <w:t xml:space="preserve">po ustaniu siły wyższej nie przystąpił niezwłocznie do wykonania umowy, w tym do realizacji zadania lub nie spełnił swoich obowiązków wynikających z niniejszej Umowy </w:t>
      </w:r>
      <w:r w:rsidRPr="0089350B">
        <w:rPr>
          <w:rFonts w:ascii="Times New Roman" w:hAnsi="Times New Roman"/>
          <w:sz w:val="24"/>
          <w:szCs w:val="24"/>
          <w:lang w:eastAsia="ar-SA"/>
        </w:rPr>
        <w:br/>
        <w:t xml:space="preserve">w ciągu trzech miesięcy, liczonego od dnia ustania działania siły wyższej. </w:t>
      </w:r>
    </w:p>
    <w:p w:rsidR="00065B41" w:rsidRPr="0089350B" w:rsidRDefault="00065B41" w:rsidP="00794524">
      <w:pPr>
        <w:numPr>
          <w:ilvl w:val="0"/>
          <w:numId w:val="5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350B">
        <w:rPr>
          <w:rFonts w:ascii="Times New Roman" w:hAnsi="Times New Roman"/>
          <w:sz w:val="24"/>
          <w:szCs w:val="24"/>
          <w:lang w:eastAsia="ar-SA"/>
        </w:rPr>
        <w:t xml:space="preserve">W przypadku rozwiązania Umowy z powodów, o których mowa w ust. 1 i 2, </w:t>
      </w:r>
      <w:proofErr w:type="spellStart"/>
      <w:r w:rsidRPr="0089350B">
        <w:rPr>
          <w:rFonts w:ascii="Times New Roman" w:hAnsi="Times New Roman"/>
          <w:sz w:val="24"/>
          <w:szCs w:val="24"/>
          <w:lang w:eastAsia="ar-SA"/>
        </w:rPr>
        <w:t>Grantobiorca</w:t>
      </w:r>
      <w:proofErr w:type="spellEnd"/>
      <w:r w:rsidRPr="0089350B">
        <w:rPr>
          <w:rFonts w:ascii="Times New Roman" w:hAnsi="Times New Roman"/>
          <w:sz w:val="24"/>
          <w:szCs w:val="24"/>
          <w:lang w:eastAsia="ar-SA"/>
        </w:rPr>
        <w:t xml:space="preserve"> jest zobowiązany do zwrotu otrzymanego grantu wraz z odsetkami w wysokości określonej jak dla zaległości podatkowych naliczanymi od dnia przekazania grantu, w terminie wyznaczonym przez LGD na rachunek bankowy przez niego wskazany. </w:t>
      </w:r>
    </w:p>
    <w:p w:rsidR="00065B41" w:rsidRPr="0089350B" w:rsidRDefault="00065B41" w:rsidP="00794524">
      <w:pPr>
        <w:numPr>
          <w:ilvl w:val="0"/>
          <w:numId w:val="5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89350B">
        <w:rPr>
          <w:rFonts w:ascii="Times New Roman" w:hAnsi="Times New Roman"/>
          <w:sz w:val="24"/>
          <w:szCs w:val="24"/>
          <w:lang w:eastAsia="ar-SA"/>
        </w:rPr>
        <w:t>Grantobiorca</w:t>
      </w:r>
      <w:proofErr w:type="spellEnd"/>
      <w:r w:rsidRPr="0089350B">
        <w:rPr>
          <w:rFonts w:ascii="Times New Roman" w:hAnsi="Times New Roman"/>
          <w:sz w:val="24"/>
          <w:szCs w:val="24"/>
          <w:lang w:eastAsia="ar-SA"/>
        </w:rPr>
        <w:t xml:space="preserve"> jest zobowiązany zwrócić grant wraz z odsetkami jak dla zaległości podatkowych w terminie wyznaczonym przez LGD, w przypadku realizacji zadania niezgodnie ze złożonym wnioskiem o powierzenie grantu, jak również w przypadku, gdy </w:t>
      </w:r>
      <w:r w:rsidRPr="0089350B">
        <w:rPr>
          <w:rFonts w:ascii="Times New Roman" w:hAnsi="Times New Roman"/>
          <w:sz w:val="24"/>
          <w:szCs w:val="24"/>
          <w:lang w:eastAsia="ar-SA"/>
        </w:rPr>
        <w:br/>
        <w:t xml:space="preserve">w okresie trwałości zadania, zadanie ulegnie zmianie niezgodnie ze złożonym wnioskiem </w:t>
      </w:r>
      <w:r w:rsidRPr="0089350B">
        <w:rPr>
          <w:rFonts w:ascii="Times New Roman" w:hAnsi="Times New Roman"/>
          <w:sz w:val="24"/>
          <w:szCs w:val="24"/>
          <w:lang w:eastAsia="ar-SA"/>
        </w:rPr>
        <w:br/>
        <w:t>o powierzenie grantu.</w:t>
      </w:r>
    </w:p>
    <w:p w:rsidR="00065B41" w:rsidRPr="0089350B" w:rsidRDefault="00065B41" w:rsidP="00794524">
      <w:pPr>
        <w:numPr>
          <w:ilvl w:val="0"/>
          <w:numId w:val="5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350B">
        <w:rPr>
          <w:rFonts w:ascii="Times New Roman" w:hAnsi="Times New Roman"/>
          <w:sz w:val="24"/>
          <w:szCs w:val="24"/>
          <w:lang w:eastAsia="ar-SA"/>
        </w:rPr>
        <w:lastRenderedPageBreak/>
        <w:t xml:space="preserve">Umowa może zostać rozwiązana w wyniku zgodnej woli Stron bądź w wyniku wystąpienia okoliczności, które uniemożliwiają dalsze wykonywanie obowiązków w niej zawartych </w:t>
      </w:r>
      <w:r w:rsidRPr="0089350B">
        <w:rPr>
          <w:rFonts w:ascii="Times New Roman" w:hAnsi="Times New Roman"/>
          <w:sz w:val="24"/>
          <w:szCs w:val="24"/>
          <w:lang w:eastAsia="ar-SA"/>
        </w:rPr>
        <w:br/>
        <w:t>z wyłączeniem okoliczności o których mowa w ust. 1 i 2.</w:t>
      </w:r>
    </w:p>
    <w:p w:rsidR="00065B41" w:rsidRPr="0089350B" w:rsidRDefault="00065B41" w:rsidP="00794524">
      <w:pPr>
        <w:numPr>
          <w:ilvl w:val="0"/>
          <w:numId w:val="5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350B">
        <w:rPr>
          <w:rFonts w:ascii="Times New Roman" w:hAnsi="Times New Roman"/>
          <w:sz w:val="24"/>
          <w:szCs w:val="24"/>
          <w:lang w:eastAsia="ar-SA"/>
        </w:rPr>
        <w:t xml:space="preserve">Umowa może zostać rozwiązana na wniosek </w:t>
      </w:r>
      <w:proofErr w:type="spellStart"/>
      <w:r w:rsidRPr="0089350B">
        <w:rPr>
          <w:rFonts w:ascii="Times New Roman" w:hAnsi="Times New Roman"/>
          <w:sz w:val="24"/>
          <w:szCs w:val="24"/>
          <w:lang w:eastAsia="ar-SA"/>
        </w:rPr>
        <w:t>Grantobiorcy</w:t>
      </w:r>
      <w:proofErr w:type="spellEnd"/>
      <w:r w:rsidRPr="0089350B">
        <w:rPr>
          <w:rFonts w:ascii="Times New Roman" w:hAnsi="Times New Roman"/>
          <w:sz w:val="24"/>
          <w:szCs w:val="24"/>
          <w:lang w:eastAsia="ar-SA"/>
        </w:rPr>
        <w:t xml:space="preserve">, jeżeli zwróci on otrzymany grant, wraz z odsetkami w wysokości jak dla zaległości podatkowych naliczanymi od dnia przekazania grantu, w terminie 30 dni kalendarzowych od dnia złożenia do LGD wniosku </w:t>
      </w:r>
      <w:r w:rsidRPr="0089350B">
        <w:rPr>
          <w:rFonts w:ascii="Times New Roman" w:hAnsi="Times New Roman"/>
          <w:sz w:val="24"/>
          <w:szCs w:val="24"/>
          <w:lang w:eastAsia="ar-SA"/>
        </w:rPr>
        <w:br/>
        <w:t>o rozwiązanie Umowy.</w:t>
      </w:r>
    </w:p>
    <w:p w:rsidR="00065B41" w:rsidRPr="0089350B" w:rsidRDefault="00065B41" w:rsidP="00794524">
      <w:pPr>
        <w:numPr>
          <w:ilvl w:val="0"/>
          <w:numId w:val="5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350B">
        <w:rPr>
          <w:rFonts w:ascii="Times New Roman" w:hAnsi="Times New Roman"/>
          <w:sz w:val="24"/>
          <w:szCs w:val="24"/>
          <w:lang w:eastAsia="ar-SA"/>
        </w:rPr>
        <w:t xml:space="preserve">Niezależnie od formy lub przyczyny rozwiązania umowy, </w:t>
      </w:r>
      <w:proofErr w:type="spellStart"/>
      <w:r w:rsidRPr="0089350B">
        <w:rPr>
          <w:rFonts w:ascii="Times New Roman" w:hAnsi="Times New Roman"/>
          <w:sz w:val="24"/>
          <w:szCs w:val="24"/>
          <w:lang w:eastAsia="ar-SA"/>
        </w:rPr>
        <w:t>Grantobiorca</w:t>
      </w:r>
      <w:proofErr w:type="spellEnd"/>
      <w:r w:rsidRPr="0089350B">
        <w:rPr>
          <w:rFonts w:ascii="Times New Roman" w:hAnsi="Times New Roman"/>
          <w:sz w:val="24"/>
          <w:szCs w:val="24"/>
          <w:lang w:eastAsia="ar-SA"/>
        </w:rPr>
        <w:t xml:space="preserve"> zobowiązany jest do przedstawienia wniosku o rozliczenie grantu/sprawozdania z realizacji zadania oraz do przechowywania, archiwizowania i udostępniania dokumentacji związanej z realizacją zadania, zgodnie z przepisami § 12 Umowy. Wymóg ten ma zastosowanie w przypadku </w:t>
      </w:r>
      <w:proofErr w:type="spellStart"/>
      <w:r w:rsidRPr="0089350B">
        <w:rPr>
          <w:rFonts w:ascii="Times New Roman" w:hAnsi="Times New Roman"/>
          <w:sz w:val="24"/>
          <w:szCs w:val="24"/>
          <w:lang w:eastAsia="ar-SA"/>
        </w:rPr>
        <w:t>Grantobiorców</w:t>
      </w:r>
      <w:proofErr w:type="spellEnd"/>
      <w:r w:rsidRPr="0089350B">
        <w:rPr>
          <w:rFonts w:ascii="Times New Roman" w:hAnsi="Times New Roman"/>
          <w:sz w:val="24"/>
          <w:szCs w:val="24"/>
          <w:lang w:eastAsia="ar-SA"/>
        </w:rPr>
        <w:t>, którzy rozpoczęli realizację zadania podlegającego dofinansowaniu.</w:t>
      </w:r>
    </w:p>
    <w:p w:rsidR="002F4B4A" w:rsidRPr="0089350B" w:rsidRDefault="00065B41" w:rsidP="0089350B">
      <w:pPr>
        <w:numPr>
          <w:ilvl w:val="0"/>
          <w:numId w:val="50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350B">
        <w:rPr>
          <w:rFonts w:ascii="Times New Roman" w:hAnsi="Times New Roman"/>
          <w:sz w:val="24"/>
          <w:szCs w:val="24"/>
          <w:lang w:eastAsia="ar-SA"/>
        </w:rPr>
        <w:t xml:space="preserve">W razie rozwiązania Umowy z przyczyn, o których mowa w ust. 1 i 2, </w:t>
      </w:r>
      <w:proofErr w:type="spellStart"/>
      <w:r w:rsidRPr="0089350B">
        <w:rPr>
          <w:rFonts w:ascii="Times New Roman" w:hAnsi="Times New Roman"/>
          <w:sz w:val="24"/>
          <w:szCs w:val="24"/>
          <w:lang w:eastAsia="ar-SA"/>
        </w:rPr>
        <w:t>Grantobiorcy</w:t>
      </w:r>
      <w:proofErr w:type="spellEnd"/>
      <w:r w:rsidRPr="0089350B">
        <w:rPr>
          <w:rFonts w:ascii="Times New Roman" w:hAnsi="Times New Roman"/>
          <w:sz w:val="24"/>
          <w:szCs w:val="24"/>
          <w:lang w:eastAsia="ar-SA"/>
        </w:rPr>
        <w:t xml:space="preserve"> nie przysługuje odszkodowanie.</w:t>
      </w:r>
    </w:p>
    <w:p w:rsidR="00A22147" w:rsidRPr="003A2BF4" w:rsidRDefault="0000772E" w:rsidP="0000772E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A2BF4">
        <w:rPr>
          <w:rFonts w:ascii="Times New Roman" w:hAnsi="Times New Roman"/>
          <w:color w:val="000000"/>
          <w:sz w:val="24"/>
          <w:szCs w:val="24"/>
        </w:rPr>
        <w:t xml:space="preserve">- § </w:t>
      </w:r>
      <w:r w:rsidR="00065B41" w:rsidRPr="00C52DC4">
        <w:rPr>
          <w:rFonts w:ascii="Times New Roman" w:hAnsi="Times New Roman"/>
          <w:sz w:val="24"/>
          <w:szCs w:val="24"/>
        </w:rPr>
        <w:t>15</w:t>
      </w:r>
      <w:r w:rsidR="0089350B" w:rsidRPr="00C52DC4">
        <w:rPr>
          <w:rFonts w:ascii="Times New Roman" w:hAnsi="Times New Roman"/>
          <w:sz w:val="24"/>
          <w:szCs w:val="24"/>
        </w:rPr>
        <w:t xml:space="preserve"> </w:t>
      </w:r>
    </w:p>
    <w:p w:rsidR="00A22147" w:rsidRPr="009E5950" w:rsidRDefault="00A22147" w:rsidP="00794524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5950">
        <w:rPr>
          <w:rFonts w:ascii="Times New Roman" w:hAnsi="Times New Roman"/>
          <w:sz w:val="24"/>
          <w:szCs w:val="24"/>
        </w:rPr>
        <w:t>Każda ze stron zobowiązuje się do pełnej współpracy z drugą stroną w celu zapewnienia należytego jej wykonania.</w:t>
      </w:r>
    </w:p>
    <w:p w:rsidR="00A22147" w:rsidRPr="009E5950" w:rsidRDefault="00A22147" w:rsidP="0079452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5950">
        <w:rPr>
          <w:rFonts w:ascii="Times New Roman" w:hAnsi="Times New Roman"/>
          <w:sz w:val="24"/>
          <w:szCs w:val="24"/>
        </w:rPr>
        <w:t xml:space="preserve"> Strony ustalają, że przedstawicielami  w toku realizacji umowy będą:</w:t>
      </w:r>
    </w:p>
    <w:p w:rsidR="00A22147" w:rsidRPr="009E5950" w:rsidRDefault="00A22147" w:rsidP="00794524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5950">
        <w:rPr>
          <w:rFonts w:ascii="Times New Roman" w:hAnsi="Times New Roman"/>
          <w:sz w:val="24"/>
          <w:szCs w:val="24"/>
        </w:rPr>
        <w:t>ze strony LGD -  ..............................................................................................................</w:t>
      </w:r>
    </w:p>
    <w:p w:rsidR="00A22147" w:rsidRPr="009E5950" w:rsidRDefault="00A22147" w:rsidP="00794524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5950">
        <w:rPr>
          <w:rFonts w:ascii="Times New Roman" w:hAnsi="Times New Roman"/>
          <w:sz w:val="24"/>
          <w:szCs w:val="24"/>
        </w:rPr>
        <w:t xml:space="preserve">ze strony </w:t>
      </w:r>
      <w:proofErr w:type="spellStart"/>
      <w:r w:rsidRPr="009E5950">
        <w:rPr>
          <w:rFonts w:ascii="Times New Roman" w:hAnsi="Times New Roman"/>
          <w:sz w:val="24"/>
          <w:szCs w:val="24"/>
        </w:rPr>
        <w:t>Grantobiorcy</w:t>
      </w:r>
      <w:proofErr w:type="spellEnd"/>
      <w:r w:rsidRPr="009E5950">
        <w:rPr>
          <w:rFonts w:ascii="Times New Roman" w:hAnsi="Times New Roman"/>
          <w:sz w:val="24"/>
          <w:szCs w:val="24"/>
        </w:rPr>
        <w:t xml:space="preserve"> - ..................................................................................................</w:t>
      </w:r>
    </w:p>
    <w:p w:rsidR="00855A4F" w:rsidRPr="009E5950" w:rsidRDefault="00855A4F" w:rsidP="00794524">
      <w:pPr>
        <w:pStyle w:val="Akapitzlist"/>
        <w:numPr>
          <w:ilvl w:val="0"/>
          <w:numId w:val="18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855A4F" w:rsidRPr="009E5950" w:rsidRDefault="00855A4F" w:rsidP="00794524">
      <w:pPr>
        <w:pStyle w:val="Akapitzlist"/>
        <w:numPr>
          <w:ilvl w:val="0"/>
          <w:numId w:val="18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A22147" w:rsidRDefault="00A22147" w:rsidP="00794524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5950">
        <w:rPr>
          <w:rFonts w:ascii="Times New Roman" w:hAnsi="Times New Roman"/>
          <w:sz w:val="24"/>
          <w:szCs w:val="24"/>
        </w:rPr>
        <w:t>Strony zobowiązują się do powoływania na numer umowy oraz datę jej zawarcia w prowadzonej przez nie korespondencji.</w:t>
      </w:r>
    </w:p>
    <w:p w:rsidR="00065B41" w:rsidRPr="0089350B" w:rsidRDefault="00065B41" w:rsidP="0079452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>Strony wskazują następujące adresy do doręczeń:</w:t>
      </w:r>
    </w:p>
    <w:p w:rsidR="00065B41" w:rsidRPr="0089350B" w:rsidRDefault="00065B41" w:rsidP="00794524">
      <w:pPr>
        <w:numPr>
          <w:ilvl w:val="1"/>
          <w:numId w:val="22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 xml:space="preserve">dla LGD: Stowarzyszenie „Solidarni w Partnerstwie” ul. Główna 3, 62-571 Stare Miasto, e-mail: </w:t>
      </w:r>
      <w:hyperlink r:id="rId8" w:history="1">
        <w:r w:rsidRPr="0089350B">
          <w:rPr>
            <w:rStyle w:val="Hipercze"/>
            <w:rFonts w:ascii="Times New Roman" w:hAnsi="Times New Roman"/>
            <w:color w:val="auto"/>
            <w:sz w:val="24"/>
            <w:szCs w:val="24"/>
          </w:rPr>
          <w:t>lgd@stare-miasto.pl</w:t>
        </w:r>
      </w:hyperlink>
    </w:p>
    <w:p w:rsidR="00065B41" w:rsidRPr="0089350B" w:rsidRDefault="00065B41" w:rsidP="00794524">
      <w:pPr>
        <w:numPr>
          <w:ilvl w:val="1"/>
          <w:numId w:val="22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9350B">
        <w:rPr>
          <w:rFonts w:ascii="Times New Roman" w:hAnsi="Times New Roman"/>
          <w:sz w:val="24"/>
          <w:szCs w:val="24"/>
        </w:rPr>
        <w:t xml:space="preserve">dla </w:t>
      </w:r>
      <w:proofErr w:type="spellStart"/>
      <w:r w:rsidRPr="0089350B">
        <w:rPr>
          <w:rFonts w:ascii="Times New Roman" w:hAnsi="Times New Roman"/>
          <w:sz w:val="24"/>
          <w:szCs w:val="24"/>
        </w:rPr>
        <w:t>Grantobiorcy</w:t>
      </w:r>
      <w:proofErr w:type="spellEnd"/>
      <w:r w:rsidRPr="0089350B">
        <w:rPr>
          <w:rFonts w:ascii="Times New Roman" w:hAnsi="Times New Roman"/>
          <w:sz w:val="24"/>
          <w:szCs w:val="24"/>
        </w:rPr>
        <w:t>: .............................................. e-mail:…………………………………</w:t>
      </w:r>
    </w:p>
    <w:p w:rsidR="00CB78EB" w:rsidRPr="00F2599F" w:rsidRDefault="00A22147" w:rsidP="00F2599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5950">
        <w:rPr>
          <w:rFonts w:ascii="Times New Roman" w:hAnsi="Times New Roman"/>
          <w:sz w:val="24"/>
          <w:szCs w:val="24"/>
        </w:rPr>
        <w:t>Grantobiorca</w:t>
      </w:r>
      <w:proofErr w:type="spellEnd"/>
      <w:r w:rsidRPr="009E5950">
        <w:rPr>
          <w:rFonts w:ascii="Times New Roman" w:hAnsi="Times New Roman"/>
          <w:sz w:val="24"/>
          <w:szCs w:val="24"/>
        </w:rPr>
        <w:t xml:space="preserve"> jest zobowiązany do niezwłocznego przesyłania do LGD pisemnej informacji o zmianie swoich danych zawartych w umowie. Zmiana ta nie wymaga zmiany umowy. W przypadku, gdy </w:t>
      </w:r>
      <w:proofErr w:type="spellStart"/>
      <w:r w:rsidRPr="009E5950">
        <w:rPr>
          <w:rFonts w:ascii="Times New Roman" w:hAnsi="Times New Roman"/>
          <w:sz w:val="24"/>
          <w:szCs w:val="24"/>
        </w:rPr>
        <w:t>Grantobiorca</w:t>
      </w:r>
      <w:proofErr w:type="spellEnd"/>
      <w:r w:rsidRPr="009E5950">
        <w:rPr>
          <w:rFonts w:ascii="Times New Roman" w:hAnsi="Times New Roman"/>
          <w:sz w:val="24"/>
          <w:szCs w:val="24"/>
        </w:rPr>
        <w:t xml:space="preserve"> nie powiadomi LGD o zmianie danych, o których mowa powyżej, wszelką korespondencję wysłan</w:t>
      </w:r>
      <w:r w:rsidR="009E5950" w:rsidRPr="009E5950">
        <w:rPr>
          <w:rFonts w:ascii="Times New Roman" w:hAnsi="Times New Roman"/>
          <w:sz w:val="24"/>
          <w:szCs w:val="24"/>
        </w:rPr>
        <w:t>ą</w:t>
      </w:r>
      <w:r w:rsidRPr="009E5950">
        <w:rPr>
          <w:rFonts w:ascii="Times New Roman" w:hAnsi="Times New Roman"/>
          <w:sz w:val="24"/>
          <w:szCs w:val="24"/>
        </w:rPr>
        <w:t xml:space="preserve"> przez LGD zgodnie z posiadanymi przez ni</w:t>
      </w:r>
      <w:r w:rsidR="009E5950" w:rsidRPr="009E5950">
        <w:rPr>
          <w:rFonts w:ascii="Times New Roman" w:hAnsi="Times New Roman"/>
          <w:sz w:val="24"/>
          <w:szCs w:val="24"/>
        </w:rPr>
        <w:t xml:space="preserve">ą </w:t>
      </w:r>
      <w:r w:rsidRPr="009E5950">
        <w:rPr>
          <w:rFonts w:ascii="Times New Roman" w:hAnsi="Times New Roman"/>
          <w:sz w:val="24"/>
          <w:szCs w:val="24"/>
        </w:rPr>
        <w:t>danymi, uważać się będzie za doręczoną.</w:t>
      </w:r>
    </w:p>
    <w:p w:rsidR="00CB78EB" w:rsidRPr="003A2BF4" w:rsidRDefault="0000772E" w:rsidP="0000772E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A2BF4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65B41">
        <w:rPr>
          <w:rFonts w:ascii="Times New Roman" w:hAnsi="Times New Roman"/>
          <w:color w:val="000000"/>
          <w:sz w:val="24"/>
          <w:szCs w:val="24"/>
        </w:rPr>
        <w:t xml:space="preserve">§ </w:t>
      </w:r>
      <w:r w:rsidR="00065B41" w:rsidRPr="00C52DC4">
        <w:rPr>
          <w:rFonts w:ascii="Times New Roman" w:hAnsi="Times New Roman"/>
          <w:sz w:val="24"/>
          <w:szCs w:val="24"/>
        </w:rPr>
        <w:t xml:space="preserve">16 </w:t>
      </w:r>
    </w:p>
    <w:p w:rsidR="00F6252A" w:rsidRPr="003A2BF4" w:rsidRDefault="00A22147" w:rsidP="00794524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2BF4">
        <w:rPr>
          <w:rFonts w:ascii="Times New Roman" w:hAnsi="Times New Roman"/>
          <w:color w:val="000000"/>
          <w:sz w:val="24"/>
          <w:szCs w:val="24"/>
        </w:rPr>
        <w:t>Wszelkie oświadczenia stron będą składane na piśmie pod rygorem nieważności.</w:t>
      </w:r>
    </w:p>
    <w:p w:rsidR="00A22147" w:rsidRPr="003A2BF4" w:rsidRDefault="00A22147" w:rsidP="007945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2BF4">
        <w:rPr>
          <w:rFonts w:ascii="Times New Roman" w:hAnsi="Times New Roman"/>
          <w:color w:val="000000"/>
          <w:sz w:val="24"/>
          <w:szCs w:val="24"/>
        </w:rPr>
        <w:lastRenderedPageBreak/>
        <w:t>Integralną częścią niniejszej umowy są:</w:t>
      </w:r>
    </w:p>
    <w:p w:rsidR="00CA326D" w:rsidRDefault="00CA326D" w:rsidP="0079452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2BF4">
        <w:rPr>
          <w:rFonts w:ascii="Times New Roman" w:hAnsi="Times New Roman"/>
          <w:color w:val="000000"/>
          <w:sz w:val="24"/>
          <w:szCs w:val="24"/>
        </w:rPr>
        <w:t>Wniosek o powierzenie grantu.</w:t>
      </w:r>
    </w:p>
    <w:p w:rsidR="00F12896" w:rsidRPr="003A2BF4" w:rsidRDefault="00F12896" w:rsidP="0079452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…………………..</w:t>
      </w:r>
    </w:p>
    <w:p w:rsidR="00A22147" w:rsidRDefault="00A22147" w:rsidP="007945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2BF4">
        <w:rPr>
          <w:rFonts w:ascii="Times New Roman" w:hAnsi="Times New Roman"/>
          <w:color w:val="000000"/>
          <w:sz w:val="24"/>
          <w:szCs w:val="24"/>
        </w:rPr>
        <w:t xml:space="preserve">Wszelkie zmiany i uzupełnienia niniejszej umowy wymagają zgody Stron w formie pisemnej pod rygorem nieważności. </w:t>
      </w:r>
    </w:p>
    <w:p w:rsidR="004447E8" w:rsidRPr="003A2BF4" w:rsidRDefault="004447E8" w:rsidP="007945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47E8">
        <w:rPr>
          <w:rFonts w:ascii="Times New Roman" w:hAnsi="Times New Roman"/>
          <w:color w:val="000000"/>
          <w:sz w:val="24"/>
          <w:szCs w:val="24"/>
        </w:rPr>
        <w:t>Zmiana umowy nie może wpływać negatywnie na osiągnięcie celu i wskaźników projektu grantowego.</w:t>
      </w:r>
    </w:p>
    <w:p w:rsidR="00A22147" w:rsidRPr="003A2BF4" w:rsidRDefault="00A22147" w:rsidP="007945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2BF4">
        <w:rPr>
          <w:rFonts w:ascii="Times New Roman" w:hAnsi="Times New Roman"/>
          <w:color w:val="000000"/>
          <w:sz w:val="24"/>
          <w:szCs w:val="24"/>
        </w:rPr>
        <w:t>Umowa może być rozwiązana na mocy porozumienia Stron w przypadku wystąpienia okoliczności, za które żadna ze Stron nie ponosi odpowiedzialności, a które un</w:t>
      </w:r>
      <w:r w:rsidR="00F6252A" w:rsidRPr="003A2BF4">
        <w:rPr>
          <w:rFonts w:ascii="Times New Roman" w:hAnsi="Times New Roman"/>
          <w:color w:val="000000"/>
          <w:sz w:val="24"/>
          <w:szCs w:val="24"/>
        </w:rPr>
        <w:t xml:space="preserve">iemożliwiają wykonywanie umowy. </w:t>
      </w:r>
      <w:r w:rsidRPr="003A2BF4">
        <w:rPr>
          <w:rFonts w:ascii="Times New Roman" w:hAnsi="Times New Roman"/>
          <w:color w:val="000000"/>
          <w:sz w:val="24"/>
          <w:szCs w:val="24"/>
        </w:rPr>
        <w:t>W przypadku ww. rozwiązania umowy skutki finansowe i ewentualny zwrot środków finansowych Strony określają w protokole.</w:t>
      </w:r>
    </w:p>
    <w:p w:rsidR="00CB78EB" w:rsidRPr="003A2BF4" w:rsidRDefault="00CB78EB" w:rsidP="00CB78E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2147" w:rsidRPr="00C52DC4" w:rsidRDefault="0000772E" w:rsidP="0000772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A2BF4">
        <w:rPr>
          <w:rFonts w:ascii="Times New Roman" w:hAnsi="Times New Roman"/>
          <w:color w:val="000000"/>
          <w:sz w:val="24"/>
          <w:szCs w:val="24"/>
        </w:rPr>
        <w:t xml:space="preserve">- § </w:t>
      </w:r>
      <w:r w:rsidR="00065B41" w:rsidRPr="00C52DC4">
        <w:rPr>
          <w:rFonts w:ascii="Times New Roman" w:hAnsi="Times New Roman"/>
          <w:sz w:val="24"/>
          <w:szCs w:val="24"/>
        </w:rPr>
        <w:t>17</w:t>
      </w:r>
      <w:r w:rsidR="00C52DC4" w:rsidRPr="00C52DC4">
        <w:rPr>
          <w:rFonts w:ascii="Times New Roman" w:hAnsi="Times New Roman"/>
          <w:sz w:val="24"/>
          <w:szCs w:val="24"/>
        </w:rPr>
        <w:t xml:space="preserve"> </w:t>
      </w:r>
    </w:p>
    <w:p w:rsidR="00A22147" w:rsidRPr="00C52DC4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52DC4">
        <w:rPr>
          <w:rFonts w:ascii="Times New Roman" w:hAnsi="Times New Roman"/>
          <w:sz w:val="24"/>
          <w:szCs w:val="24"/>
        </w:rPr>
        <w:t>Wszelkie spor</w:t>
      </w:r>
      <w:r w:rsidR="00175621" w:rsidRPr="00C52DC4">
        <w:rPr>
          <w:rFonts w:ascii="Times New Roman" w:hAnsi="Times New Roman"/>
          <w:sz w:val="24"/>
          <w:szCs w:val="24"/>
        </w:rPr>
        <w:t>y wynikłe w związku z realizacją</w:t>
      </w:r>
      <w:r w:rsidRPr="00C52DC4">
        <w:rPr>
          <w:rFonts w:ascii="Times New Roman" w:hAnsi="Times New Roman"/>
          <w:sz w:val="24"/>
          <w:szCs w:val="24"/>
        </w:rPr>
        <w:t xml:space="preserve"> postanowień niniejszej umowy rozstrzygane będę przez Sąd miejscowo właściwy ze względu na siedzibę </w:t>
      </w:r>
      <w:r w:rsidRPr="00C52DC4">
        <w:rPr>
          <w:rFonts w:ascii="Times New Roman" w:hAnsi="Times New Roman"/>
          <w:i/>
          <w:iCs/>
          <w:sz w:val="24"/>
          <w:szCs w:val="24"/>
        </w:rPr>
        <w:t>LGD</w:t>
      </w:r>
      <w:r w:rsidRPr="00C52DC4">
        <w:rPr>
          <w:rFonts w:ascii="Times New Roman" w:hAnsi="Times New Roman"/>
          <w:sz w:val="24"/>
          <w:szCs w:val="24"/>
        </w:rPr>
        <w:t>.</w:t>
      </w:r>
    </w:p>
    <w:p w:rsidR="00CB78EB" w:rsidRPr="00C52DC4" w:rsidRDefault="00CB78EB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22147" w:rsidRPr="00C52DC4" w:rsidRDefault="0000772E" w:rsidP="0000772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52DC4">
        <w:rPr>
          <w:rFonts w:ascii="Times New Roman" w:hAnsi="Times New Roman"/>
          <w:sz w:val="24"/>
          <w:szCs w:val="24"/>
        </w:rPr>
        <w:t xml:space="preserve">- § </w:t>
      </w:r>
      <w:r w:rsidR="00065B41" w:rsidRPr="00C52DC4">
        <w:rPr>
          <w:rFonts w:ascii="Times New Roman" w:hAnsi="Times New Roman"/>
          <w:sz w:val="24"/>
          <w:szCs w:val="24"/>
        </w:rPr>
        <w:t>18</w:t>
      </w:r>
      <w:r w:rsidR="00C52DC4" w:rsidRPr="00C52DC4">
        <w:rPr>
          <w:rFonts w:ascii="Times New Roman" w:hAnsi="Times New Roman"/>
          <w:sz w:val="24"/>
          <w:szCs w:val="24"/>
        </w:rPr>
        <w:t xml:space="preserve"> </w:t>
      </w:r>
    </w:p>
    <w:p w:rsidR="00A22147" w:rsidRPr="00C52DC4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52DC4">
        <w:rPr>
          <w:rFonts w:ascii="Times New Roman" w:hAnsi="Times New Roman"/>
          <w:sz w:val="24"/>
          <w:szCs w:val="24"/>
        </w:rPr>
        <w:t xml:space="preserve">W sprawach nieuregulowanych umową zastosowanie </w:t>
      </w:r>
      <w:r w:rsidR="00CB78EB" w:rsidRPr="00C52DC4">
        <w:rPr>
          <w:rFonts w:ascii="Times New Roman" w:hAnsi="Times New Roman"/>
          <w:sz w:val="24"/>
          <w:szCs w:val="24"/>
        </w:rPr>
        <w:t>mają przepisy Kodeksu Cywilnego.</w:t>
      </w:r>
    </w:p>
    <w:p w:rsidR="00CB78EB" w:rsidRPr="00C52DC4" w:rsidRDefault="00CB78EB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22147" w:rsidRPr="00C52DC4" w:rsidRDefault="0000772E" w:rsidP="0000772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52DC4">
        <w:rPr>
          <w:rFonts w:ascii="Times New Roman" w:hAnsi="Times New Roman"/>
          <w:sz w:val="24"/>
          <w:szCs w:val="24"/>
        </w:rPr>
        <w:t xml:space="preserve">- § </w:t>
      </w:r>
      <w:r w:rsidR="00065B41" w:rsidRPr="00C52DC4">
        <w:rPr>
          <w:rFonts w:ascii="Times New Roman" w:hAnsi="Times New Roman"/>
          <w:sz w:val="24"/>
          <w:szCs w:val="24"/>
        </w:rPr>
        <w:t>19</w:t>
      </w:r>
      <w:r w:rsidR="00C52DC4" w:rsidRPr="00C52DC4">
        <w:rPr>
          <w:rFonts w:ascii="Times New Roman" w:hAnsi="Times New Roman"/>
          <w:sz w:val="24"/>
          <w:szCs w:val="24"/>
        </w:rPr>
        <w:t xml:space="preserve"> </w:t>
      </w:r>
    </w:p>
    <w:p w:rsidR="00A22147" w:rsidRPr="003A2BF4" w:rsidRDefault="00A22147" w:rsidP="00A22147">
      <w:pPr>
        <w:spacing w:after="0" w:line="360" w:lineRule="auto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3A2BF4">
        <w:rPr>
          <w:rFonts w:ascii="Times New Roman" w:hAnsi="Times New Roman"/>
          <w:color w:val="000000"/>
          <w:sz w:val="24"/>
          <w:szCs w:val="24"/>
        </w:rPr>
        <w:t xml:space="preserve">Umowa została sporządzona w </w:t>
      </w:r>
      <w:r w:rsidR="00CA326D">
        <w:rPr>
          <w:rFonts w:ascii="Times New Roman" w:hAnsi="Times New Roman"/>
          <w:color w:val="000000"/>
          <w:sz w:val="24"/>
          <w:szCs w:val="24"/>
        </w:rPr>
        <w:t>dwóch</w:t>
      </w:r>
      <w:r w:rsidRPr="003A2BF4">
        <w:rPr>
          <w:rFonts w:ascii="Times New Roman" w:hAnsi="Times New Roman"/>
          <w:color w:val="000000"/>
          <w:sz w:val="24"/>
          <w:szCs w:val="24"/>
        </w:rPr>
        <w:t>jednobrzmiących egzemplarzach,</w:t>
      </w:r>
      <w:r w:rsidR="00CA326D">
        <w:rPr>
          <w:rFonts w:ascii="Times New Roman" w:hAnsi="Times New Roman"/>
          <w:color w:val="000000"/>
          <w:sz w:val="24"/>
          <w:szCs w:val="24"/>
        </w:rPr>
        <w:t>po jednym egzemplarzu dla każdej ze stron umowy.</w:t>
      </w:r>
    </w:p>
    <w:p w:rsidR="00F6252A" w:rsidRPr="003A2BF4" w:rsidRDefault="00F6252A" w:rsidP="00A2214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2147" w:rsidRPr="000A1BE1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1BE1">
        <w:rPr>
          <w:rFonts w:ascii="Times New Roman" w:hAnsi="Times New Roman"/>
          <w:i/>
          <w:iCs/>
          <w:sz w:val="24"/>
          <w:szCs w:val="24"/>
        </w:rPr>
        <w:t>LG</w:t>
      </w:r>
      <w:r w:rsidR="00CA326D">
        <w:rPr>
          <w:rFonts w:ascii="Times New Roman" w:hAnsi="Times New Roman"/>
          <w:i/>
          <w:iCs/>
          <w:sz w:val="24"/>
          <w:szCs w:val="24"/>
        </w:rPr>
        <w:t>D</w:t>
      </w:r>
      <w:r w:rsidRPr="000A1BE1">
        <w:rPr>
          <w:rFonts w:ascii="Times New Roman" w:hAnsi="Times New Roman"/>
          <w:i/>
          <w:iCs/>
          <w:sz w:val="24"/>
          <w:szCs w:val="24"/>
        </w:rPr>
        <w:t>:</w:t>
      </w:r>
      <w:r w:rsidRPr="000A1BE1">
        <w:rPr>
          <w:rFonts w:ascii="Times New Roman" w:hAnsi="Times New Roman"/>
          <w:sz w:val="24"/>
          <w:szCs w:val="24"/>
        </w:rPr>
        <w:tab/>
      </w:r>
      <w:r w:rsidRPr="000A1BE1">
        <w:rPr>
          <w:rFonts w:ascii="Times New Roman" w:hAnsi="Times New Roman"/>
          <w:sz w:val="24"/>
          <w:szCs w:val="24"/>
        </w:rPr>
        <w:tab/>
      </w:r>
      <w:r w:rsidRPr="000A1BE1">
        <w:rPr>
          <w:rFonts w:ascii="Times New Roman" w:hAnsi="Times New Roman"/>
          <w:sz w:val="24"/>
          <w:szCs w:val="24"/>
        </w:rPr>
        <w:tab/>
      </w:r>
      <w:r w:rsidRPr="000A1BE1">
        <w:rPr>
          <w:rFonts w:ascii="Times New Roman" w:hAnsi="Times New Roman"/>
          <w:sz w:val="24"/>
          <w:szCs w:val="24"/>
        </w:rPr>
        <w:tab/>
      </w:r>
      <w:r w:rsidRPr="000A1BE1">
        <w:rPr>
          <w:rFonts w:ascii="Times New Roman" w:hAnsi="Times New Roman"/>
          <w:sz w:val="24"/>
          <w:szCs w:val="24"/>
        </w:rPr>
        <w:tab/>
      </w:r>
    </w:p>
    <w:p w:rsidR="00A22147" w:rsidRPr="000A1BE1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1BE1">
        <w:rPr>
          <w:rFonts w:ascii="Times New Roman" w:hAnsi="Times New Roman"/>
          <w:sz w:val="24"/>
          <w:szCs w:val="24"/>
        </w:rPr>
        <w:tab/>
      </w:r>
      <w:r w:rsidRPr="000A1BE1">
        <w:rPr>
          <w:rFonts w:ascii="Times New Roman" w:hAnsi="Times New Roman"/>
          <w:sz w:val="24"/>
          <w:szCs w:val="24"/>
        </w:rPr>
        <w:tab/>
        <w:t>.........................................................</w:t>
      </w:r>
    </w:p>
    <w:p w:rsidR="00F2599F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1BE1">
        <w:rPr>
          <w:rFonts w:ascii="Times New Roman" w:hAnsi="Times New Roman"/>
          <w:sz w:val="24"/>
          <w:szCs w:val="24"/>
        </w:rPr>
        <w:t>(nazwisko, imię, stanowisko)</w:t>
      </w:r>
      <w:r w:rsidRPr="000A1BE1">
        <w:rPr>
          <w:rFonts w:ascii="Times New Roman" w:hAnsi="Times New Roman"/>
          <w:sz w:val="24"/>
          <w:szCs w:val="24"/>
        </w:rPr>
        <w:tab/>
      </w:r>
    </w:p>
    <w:p w:rsidR="00A22147" w:rsidRPr="000A1BE1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1BE1">
        <w:rPr>
          <w:rFonts w:ascii="Times New Roman" w:hAnsi="Times New Roman"/>
          <w:sz w:val="24"/>
          <w:szCs w:val="24"/>
        </w:rPr>
        <w:tab/>
      </w:r>
    </w:p>
    <w:p w:rsidR="00A22147" w:rsidRPr="000A1BE1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1BE1">
        <w:rPr>
          <w:rFonts w:ascii="Times New Roman" w:hAnsi="Times New Roman"/>
          <w:sz w:val="24"/>
          <w:szCs w:val="24"/>
        </w:rPr>
        <w:tab/>
      </w:r>
      <w:r w:rsidRPr="000A1BE1">
        <w:rPr>
          <w:rFonts w:ascii="Times New Roman" w:hAnsi="Times New Roman"/>
          <w:sz w:val="24"/>
          <w:szCs w:val="24"/>
        </w:rPr>
        <w:tab/>
        <w:t>.........................................................</w:t>
      </w:r>
    </w:p>
    <w:p w:rsidR="00A22147" w:rsidRPr="000A1BE1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1BE1">
        <w:rPr>
          <w:rFonts w:ascii="Times New Roman" w:hAnsi="Times New Roman"/>
          <w:sz w:val="24"/>
          <w:szCs w:val="24"/>
        </w:rPr>
        <w:t>(nazwisko, imię, stanowisko)</w:t>
      </w:r>
      <w:r w:rsidRPr="000A1BE1">
        <w:rPr>
          <w:rFonts w:ascii="Times New Roman" w:hAnsi="Times New Roman"/>
          <w:sz w:val="24"/>
          <w:szCs w:val="24"/>
        </w:rPr>
        <w:tab/>
      </w:r>
      <w:r w:rsidRPr="000A1BE1">
        <w:rPr>
          <w:rFonts w:ascii="Times New Roman" w:hAnsi="Times New Roman"/>
          <w:sz w:val="24"/>
          <w:szCs w:val="24"/>
        </w:rPr>
        <w:tab/>
      </w:r>
    </w:p>
    <w:p w:rsidR="00A22147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2599F" w:rsidRPr="000A1BE1" w:rsidRDefault="00F2599F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22147" w:rsidRPr="000A1BE1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A1BE1">
        <w:rPr>
          <w:rFonts w:ascii="Times New Roman" w:hAnsi="Times New Roman"/>
          <w:i/>
          <w:iCs/>
          <w:sz w:val="24"/>
          <w:szCs w:val="24"/>
        </w:rPr>
        <w:t>Grantobiorca</w:t>
      </w:r>
      <w:proofErr w:type="spellEnd"/>
      <w:r w:rsidRPr="000A1BE1">
        <w:rPr>
          <w:rFonts w:ascii="Times New Roman" w:hAnsi="Times New Roman"/>
          <w:sz w:val="24"/>
          <w:szCs w:val="24"/>
        </w:rPr>
        <w:t>:</w:t>
      </w:r>
      <w:r w:rsidRPr="000A1BE1">
        <w:rPr>
          <w:rFonts w:ascii="Times New Roman" w:hAnsi="Times New Roman"/>
          <w:sz w:val="24"/>
          <w:szCs w:val="24"/>
        </w:rPr>
        <w:tab/>
      </w:r>
      <w:r w:rsidRPr="000A1BE1">
        <w:rPr>
          <w:rFonts w:ascii="Times New Roman" w:hAnsi="Times New Roman"/>
          <w:sz w:val="24"/>
          <w:szCs w:val="24"/>
        </w:rPr>
        <w:tab/>
      </w:r>
      <w:r w:rsidRPr="000A1BE1">
        <w:rPr>
          <w:rFonts w:ascii="Times New Roman" w:hAnsi="Times New Roman"/>
          <w:sz w:val="24"/>
          <w:szCs w:val="24"/>
        </w:rPr>
        <w:tab/>
      </w:r>
      <w:r w:rsidRPr="000A1BE1">
        <w:rPr>
          <w:rFonts w:ascii="Times New Roman" w:hAnsi="Times New Roman"/>
          <w:sz w:val="24"/>
          <w:szCs w:val="24"/>
        </w:rPr>
        <w:tab/>
      </w:r>
    </w:p>
    <w:p w:rsidR="00A22147" w:rsidRPr="000A1BE1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1BE1">
        <w:rPr>
          <w:rFonts w:ascii="Times New Roman" w:hAnsi="Times New Roman"/>
          <w:sz w:val="24"/>
          <w:szCs w:val="24"/>
        </w:rPr>
        <w:tab/>
      </w:r>
      <w:r w:rsidRPr="000A1BE1">
        <w:rPr>
          <w:rFonts w:ascii="Times New Roman" w:hAnsi="Times New Roman"/>
          <w:sz w:val="24"/>
          <w:szCs w:val="24"/>
        </w:rPr>
        <w:tab/>
        <w:t>.........................................................</w:t>
      </w:r>
    </w:p>
    <w:p w:rsidR="00F2599F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1BE1">
        <w:rPr>
          <w:rFonts w:ascii="Times New Roman" w:hAnsi="Times New Roman"/>
          <w:sz w:val="24"/>
          <w:szCs w:val="24"/>
        </w:rPr>
        <w:t>(nazwisko, imię, stanowisko)</w:t>
      </w:r>
    </w:p>
    <w:p w:rsidR="00A22147" w:rsidRPr="000A1BE1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A1BE1">
        <w:rPr>
          <w:rFonts w:ascii="Times New Roman" w:hAnsi="Times New Roman"/>
          <w:sz w:val="24"/>
          <w:szCs w:val="24"/>
        </w:rPr>
        <w:lastRenderedPageBreak/>
        <w:tab/>
      </w:r>
      <w:r w:rsidRPr="000A1BE1">
        <w:rPr>
          <w:rFonts w:ascii="Times New Roman" w:hAnsi="Times New Roman"/>
          <w:sz w:val="24"/>
          <w:szCs w:val="24"/>
        </w:rPr>
        <w:tab/>
      </w:r>
    </w:p>
    <w:p w:rsidR="00A22147" w:rsidRPr="000A1BE1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1BE1">
        <w:rPr>
          <w:rFonts w:ascii="Times New Roman" w:hAnsi="Times New Roman"/>
          <w:sz w:val="24"/>
          <w:szCs w:val="24"/>
        </w:rPr>
        <w:tab/>
      </w:r>
      <w:r w:rsidRPr="000A1BE1">
        <w:rPr>
          <w:rFonts w:ascii="Times New Roman" w:hAnsi="Times New Roman"/>
          <w:sz w:val="24"/>
          <w:szCs w:val="24"/>
        </w:rPr>
        <w:tab/>
        <w:t>.........................................................</w:t>
      </w:r>
    </w:p>
    <w:p w:rsidR="00E7217F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1BE1">
        <w:rPr>
          <w:rFonts w:ascii="Times New Roman" w:hAnsi="Times New Roman"/>
          <w:sz w:val="24"/>
          <w:szCs w:val="24"/>
        </w:rPr>
        <w:t>(nazwisko, imię, stanowisko)</w:t>
      </w:r>
      <w:r w:rsidRPr="000A1BE1">
        <w:rPr>
          <w:rFonts w:ascii="Times New Roman" w:hAnsi="Times New Roman"/>
          <w:sz w:val="24"/>
          <w:szCs w:val="24"/>
        </w:rPr>
        <w:tab/>
      </w:r>
    </w:p>
    <w:p w:rsidR="00E7217F" w:rsidRDefault="00E7217F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7217F" w:rsidRDefault="00E7217F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7217F" w:rsidRDefault="00E7217F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7217F" w:rsidRDefault="00E7217F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7217F" w:rsidRPr="00E7217F" w:rsidRDefault="00E7217F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7217F">
        <w:rPr>
          <w:rFonts w:ascii="Times New Roman" w:hAnsi="Times New Roman"/>
          <w:sz w:val="24"/>
          <w:szCs w:val="24"/>
        </w:rPr>
        <w:t xml:space="preserve">Załączniki: </w:t>
      </w:r>
    </w:p>
    <w:p w:rsidR="00E7217F" w:rsidRPr="00E7217F" w:rsidRDefault="00E7217F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7217F">
        <w:rPr>
          <w:rFonts w:ascii="Times New Roman" w:hAnsi="Times New Roman"/>
          <w:sz w:val="24"/>
          <w:szCs w:val="24"/>
        </w:rPr>
        <w:t xml:space="preserve">1. Załącznik nr 1 – </w:t>
      </w:r>
      <w:r w:rsidR="004447E8">
        <w:rPr>
          <w:rFonts w:ascii="Times New Roman" w:hAnsi="Times New Roman"/>
          <w:sz w:val="24"/>
          <w:szCs w:val="24"/>
        </w:rPr>
        <w:t>Wniosek o powierzenie grantu</w:t>
      </w:r>
    </w:p>
    <w:p w:rsidR="0067668C" w:rsidRDefault="0067668C"/>
    <w:sectPr w:rsidR="0067668C" w:rsidSect="0083400A">
      <w:headerReference w:type="default" r:id="rId9"/>
      <w:footerReference w:type="default" r:id="rId10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22D9E96" w15:done="0"/>
  <w15:commentEx w15:paraId="282E139E" w15:done="0"/>
  <w15:commentEx w15:paraId="0B29BF21" w15:done="0"/>
  <w15:commentEx w15:paraId="2C2A9BB6" w15:done="0"/>
  <w15:commentEx w15:paraId="05873A59" w15:done="0"/>
  <w15:commentEx w15:paraId="2FD6100C" w15:done="0"/>
  <w15:commentEx w15:paraId="42325A2D" w15:done="0"/>
  <w15:commentEx w15:paraId="24E54ED0" w15:paraIdParent="42325A2D" w15:done="0"/>
  <w15:commentEx w15:paraId="52471EF1" w15:paraIdParent="42325A2D" w15:done="0"/>
  <w15:commentEx w15:paraId="0D7AE69C" w15:done="0"/>
  <w15:commentEx w15:paraId="71FAAF54" w15:done="0"/>
  <w15:commentEx w15:paraId="5EF84975" w15:paraIdParent="71FAAF54" w15:done="0"/>
  <w15:commentEx w15:paraId="55A0377E" w15:paraIdParent="71FAAF54" w15:done="0"/>
  <w15:commentEx w15:paraId="7E7DC3B9" w15:done="0"/>
  <w15:commentEx w15:paraId="50856A1C" w15:done="0"/>
  <w15:commentEx w15:paraId="294499DA" w15:done="0"/>
  <w15:commentEx w15:paraId="47CF0654" w15:done="0"/>
  <w15:commentEx w15:paraId="6C329EF4" w15:paraIdParent="47CF0654" w15:done="0"/>
  <w15:commentEx w15:paraId="6D08D9B2" w15:paraIdParent="47CF0654" w15:done="0"/>
  <w15:commentEx w15:paraId="28A03A16" w15:done="0"/>
  <w15:commentEx w15:paraId="0794609A" w15:done="0"/>
  <w15:commentEx w15:paraId="624AACD0" w15:paraIdParent="0794609A" w15:done="0"/>
  <w15:commentEx w15:paraId="65D4A298" w15:paraIdParent="0794609A" w15:done="0"/>
  <w15:commentEx w15:paraId="0FE96F50" w15:done="0"/>
  <w15:commentEx w15:paraId="09600471" w15:done="0"/>
  <w15:commentEx w15:paraId="43971541" w15:done="0"/>
  <w15:commentEx w15:paraId="16172CEB" w15:paraIdParent="43971541" w15:done="0"/>
  <w15:commentEx w15:paraId="46C35D2F" w15:paraIdParent="43971541" w15:done="0"/>
  <w15:commentEx w15:paraId="4FDA9FFA" w15:done="0"/>
  <w15:commentEx w15:paraId="5EEDD0CA" w15:done="0"/>
  <w15:commentEx w15:paraId="2CBE8294" w15:paraIdParent="5EEDD0CA" w15:done="0"/>
  <w15:commentEx w15:paraId="23A428CE" w15:done="0"/>
  <w15:commentEx w15:paraId="6BBE33C9" w15:paraIdParent="23A428C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BE9" w:rsidRDefault="00004BE9" w:rsidP="00935BBE">
      <w:pPr>
        <w:spacing w:after="0" w:line="240" w:lineRule="auto"/>
      </w:pPr>
      <w:r>
        <w:separator/>
      </w:r>
    </w:p>
  </w:endnote>
  <w:endnote w:type="continuationSeparator" w:id="1">
    <w:p w:rsidR="00004BE9" w:rsidRDefault="00004BE9" w:rsidP="00935BBE">
      <w:pPr>
        <w:spacing w:after="0" w:line="240" w:lineRule="auto"/>
      </w:pPr>
      <w:r>
        <w:continuationSeparator/>
      </w:r>
    </w:p>
  </w:endnote>
  <w:endnote w:type="continuationNotice" w:id="2">
    <w:p w:rsidR="00004BE9" w:rsidRDefault="00004BE9">
      <w:pPr>
        <w:spacing w:after="0" w:line="240" w:lineRule="auto"/>
      </w:pPr>
    </w:p>
  </w:endnote>
  <w:endnote w:id="3">
    <w:p w:rsidR="00E4793D" w:rsidRPr="00201586" w:rsidRDefault="00E4793D" w:rsidP="00E4793D">
      <w:pPr>
        <w:pStyle w:val="Tekstprzypisukocowego"/>
        <w:rPr>
          <w:rFonts w:ascii="Calibri" w:hAnsi="Calibri"/>
        </w:rPr>
      </w:pPr>
      <w:r>
        <w:rPr>
          <w:rStyle w:val="Odwoanieprzypisukocowego"/>
        </w:rPr>
        <w:endnoteRef/>
      </w:r>
      <w:r w:rsidRPr="00201586">
        <w:rPr>
          <w:rFonts w:ascii="Calibri" w:hAnsi="Calibri"/>
        </w:rPr>
        <w:t>Jeżeli dotyczy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BE9" w:rsidRDefault="00004BE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BE9" w:rsidRDefault="00004BE9" w:rsidP="00935BBE">
      <w:pPr>
        <w:spacing w:after="0" w:line="240" w:lineRule="auto"/>
      </w:pPr>
      <w:r>
        <w:separator/>
      </w:r>
    </w:p>
  </w:footnote>
  <w:footnote w:type="continuationSeparator" w:id="1">
    <w:p w:rsidR="00004BE9" w:rsidRDefault="00004BE9" w:rsidP="00935BBE">
      <w:pPr>
        <w:spacing w:after="0" w:line="240" w:lineRule="auto"/>
      </w:pPr>
      <w:r>
        <w:continuationSeparator/>
      </w:r>
    </w:p>
  </w:footnote>
  <w:footnote w:type="continuationNotice" w:id="2">
    <w:p w:rsidR="00004BE9" w:rsidRDefault="00004BE9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BE9" w:rsidRDefault="00004BE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8AC"/>
    <w:multiLevelType w:val="hybridMultilevel"/>
    <w:tmpl w:val="7700DF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04FFA"/>
    <w:multiLevelType w:val="multilevel"/>
    <w:tmpl w:val="D4B832D8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083D3699"/>
    <w:multiLevelType w:val="hybridMultilevel"/>
    <w:tmpl w:val="F1BE8540"/>
    <w:lvl w:ilvl="0" w:tplc="4AB8D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260ED"/>
    <w:multiLevelType w:val="hybridMultilevel"/>
    <w:tmpl w:val="82B281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70473"/>
    <w:multiLevelType w:val="hybridMultilevel"/>
    <w:tmpl w:val="D7BE3556"/>
    <w:lvl w:ilvl="0" w:tplc="A72E0FD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D5301"/>
    <w:multiLevelType w:val="hybridMultilevel"/>
    <w:tmpl w:val="8D847E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26330"/>
    <w:multiLevelType w:val="hybridMultilevel"/>
    <w:tmpl w:val="7A3263A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C5764F2"/>
    <w:multiLevelType w:val="hybridMultilevel"/>
    <w:tmpl w:val="A528983E"/>
    <w:lvl w:ilvl="0" w:tplc="DABC12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B559A"/>
    <w:multiLevelType w:val="multilevel"/>
    <w:tmpl w:val="A6DCB8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Calibri Light" w:eastAsia="Calibri" w:hAnsi="Calibri Light" w:cs="Calibr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50159D0"/>
    <w:multiLevelType w:val="multilevel"/>
    <w:tmpl w:val="30A47EB8"/>
    <w:lvl w:ilvl="0">
      <w:start w:val="1"/>
      <w:numFmt w:val="decimal"/>
      <w:lvlText w:val="%1."/>
      <w:lvlJc w:val="left"/>
      <w:rPr>
        <w:strike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295901DD"/>
    <w:multiLevelType w:val="multilevel"/>
    <w:tmpl w:val="3F1C731A"/>
    <w:styleLink w:val="WWNum1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2AAA0931"/>
    <w:multiLevelType w:val="hybridMultilevel"/>
    <w:tmpl w:val="B5E48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232487"/>
    <w:multiLevelType w:val="multilevel"/>
    <w:tmpl w:val="2CDA2F6C"/>
    <w:styleLink w:val="WWNum2"/>
    <w:lvl w:ilvl="0">
      <w:numFmt w:val="bullet"/>
      <w:lvlText w:val=""/>
      <w:lvlJc w:val="left"/>
      <w:rPr>
        <w:rFonts w:ascii="Symbol" w:hAnsi="Symbol" w:cs="OpenSymbol"/>
        <w:sz w:val="20"/>
        <w:szCs w:val="20"/>
      </w:rPr>
    </w:lvl>
    <w:lvl w:ilvl="1">
      <w:numFmt w:val="bullet"/>
      <w:lvlText w:val="◦"/>
      <w:lvlJc w:val="left"/>
      <w:rPr>
        <w:rFonts w:ascii="OpenSymbol" w:hAnsi="OpenSymbol" w:cs="OpenSymbol"/>
        <w:sz w:val="20"/>
        <w:szCs w:val="20"/>
      </w:rPr>
    </w:lvl>
    <w:lvl w:ilvl="2">
      <w:numFmt w:val="bullet"/>
      <w:lvlText w:val="▪"/>
      <w:lvlJc w:val="left"/>
      <w:rPr>
        <w:rFonts w:ascii="OpenSymbol" w:hAnsi="OpenSymbol" w:cs="OpenSymbol"/>
        <w:sz w:val="20"/>
        <w:szCs w:val="20"/>
      </w:rPr>
    </w:lvl>
    <w:lvl w:ilvl="3">
      <w:numFmt w:val="bullet"/>
      <w:lvlText w:val=""/>
      <w:lvlJc w:val="left"/>
      <w:rPr>
        <w:rFonts w:ascii="Symbol" w:hAnsi="Symbol" w:cs="OpenSymbol"/>
        <w:sz w:val="20"/>
        <w:szCs w:val="20"/>
      </w:rPr>
    </w:lvl>
    <w:lvl w:ilvl="4">
      <w:numFmt w:val="bullet"/>
      <w:lvlText w:val="◦"/>
      <w:lvlJc w:val="left"/>
      <w:rPr>
        <w:rFonts w:ascii="OpenSymbol" w:hAnsi="OpenSymbol" w:cs="OpenSymbol"/>
        <w:sz w:val="20"/>
        <w:szCs w:val="20"/>
      </w:rPr>
    </w:lvl>
    <w:lvl w:ilvl="5">
      <w:numFmt w:val="bullet"/>
      <w:lvlText w:val="▪"/>
      <w:lvlJc w:val="left"/>
      <w:rPr>
        <w:rFonts w:ascii="OpenSymbol" w:hAnsi="OpenSymbol" w:cs="OpenSymbol"/>
        <w:sz w:val="20"/>
        <w:szCs w:val="20"/>
      </w:rPr>
    </w:lvl>
    <w:lvl w:ilvl="6">
      <w:numFmt w:val="bullet"/>
      <w:lvlText w:val=""/>
      <w:lvlJc w:val="left"/>
      <w:rPr>
        <w:rFonts w:ascii="Symbol" w:hAnsi="Symbol" w:cs="OpenSymbol"/>
        <w:sz w:val="20"/>
        <w:szCs w:val="20"/>
      </w:rPr>
    </w:lvl>
    <w:lvl w:ilvl="7">
      <w:numFmt w:val="bullet"/>
      <w:lvlText w:val="◦"/>
      <w:lvlJc w:val="left"/>
      <w:rPr>
        <w:rFonts w:ascii="OpenSymbol" w:hAnsi="OpenSymbol" w:cs="OpenSymbol"/>
        <w:sz w:val="20"/>
        <w:szCs w:val="20"/>
      </w:rPr>
    </w:lvl>
    <w:lvl w:ilvl="8">
      <w:numFmt w:val="bullet"/>
      <w:lvlText w:val="▪"/>
      <w:lvlJc w:val="left"/>
      <w:rPr>
        <w:rFonts w:ascii="OpenSymbol" w:hAnsi="OpenSymbol" w:cs="OpenSymbol"/>
        <w:sz w:val="20"/>
        <w:szCs w:val="20"/>
      </w:rPr>
    </w:lvl>
  </w:abstractNum>
  <w:abstractNum w:abstractNumId="13">
    <w:nsid w:val="34C06410"/>
    <w:multiLevelType w:val="hybridMultilevel"/>
    <w:tmpl w:val="02CCC8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D16EB"/>
    <w:multiLevelType w:val="hybridMultilevel"/>
    <w:tmpl w:val="ADE24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90495B"/>
    <w:multiLevelType w:val="hybridMultilevel"/>
    <w:tmpl w:val="3BBE5958"/>
    <w:lvl w:ilvl="0" w:tplc="FEE2AA3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68680D"/>
    <w:multiLevelType w:val="hybridMultilevel"/>
    <w:tmpl w:val="31D878A4"/>
    <w:lvl w:ilvl="0" w:tplc="40B6EF9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C41DD4"/>
    <w:multiLevelType w:val="multilevel"/>
    <w:tmpl w:val="02A0FE46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>
    <w:nsid w:val="3F914C60"/>
    <w:multiLevelType w:val="multilevel"/>
    <w:tmpl w:val="7DC676A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41312807"/>
    <w:multiLevelType w:val="multilevel"/>
    <w:tmpl w:val="EF10E578"/>
    <w:styleLink w:val="WWNum7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/>
        <w:sz w:val="20"/>
        <w:szCs w:val="20"/>
      </w:rPr>
    </w:lvl>
    <w:lvl w:ilvl="1">
      <w:numFmt w:val="bullet"/>
      <w:lvlText w:val="◦"/>
      <w:lvlJc w:val="left"/>
      <w:rPr>
        <w:rFonts w:ascii="OpenSymbol" w:hAnsi="OpenSymbol" w:cs="OpenSymbol"/>
        <w:sz w:val="20"/>
        <w:szCs w:val="20"/>
      </w:rPr>
    </w:lvl>
    <w:lvl w:ilvl="2">
      <w:numFmt w:val="bullet"/>
      <w:lvlText w:val="▪"/>
      <w:lvlJc w:val="left"/>
      <w:rPr>
        <w:rFonts w:ascii="OpenSymbol" w:hAnsi="OpenSymbol" w:cs="OpenSymbol"/>
        <w:sz w:val="20"/>
        <w:szCs w:val="20"/>
      </w:rPr>
    </w:lvl>
    <w:lvl w:ilvl="3">
      <w:numFmt w:val="bullet"/>
      <w:lvlText w:val=""/>
      <w:lvlJc w:val="left"/>
      <w:rPr>
        <w:rFonts w:ascii="Symbol" w:hAnsi="Symbol" w:cs="OpenSymbol"/>
        <w:sz w:val="20"/>
        <w:szCs w:val="20"/>
      </w:rPr>
    </w:lvl>
    <w:lvl w:ilvl="4">
      <w:numFmt w:val="bullet"/>
      <w:lvlText w:val="◦"/>
      <w:lvlJc w:val="left"/>
      <w:rPr>
        <w:rFonts w:ascii="OpenSymbol" w:hAnsi="OpenSymbol" w:cs="OpenSymbol"/>
        <w:sz w:val="20"/>
        <w:szCs w:val="20"/>
      </w:rPr>
    </w:lvl>
    <w:lvl w:ilvl="5">
      <w:numFmt w:val="bullet"/>
      <w:lvlText w:val="▪"/>
      <w:lvlJc w:val="left"/>
      <w:rPr>
        <w:rFonts w:ascii="OpenSymbol" w:hAnsi="OpenSymbol" w:cs="OpenSymbol"/>
        <w:sz w:val="20"/>
        <w:szCs w:val="20"/>
      </w:rPr>
    </w:lvl>
    <w:lvl w:ilvl="6">
      <w:numFmt w:val="bullet"/>
      <w:lvlText w:val=""/>
      <w:lvlJc w:val="left"/>
      <w:rPr>
        <w:rFonts w:ascii="Symbol" w:hAnsi="Symbol" w:cs="OpenSymbol"/>
        <w:sz w:val="20"/>
        <w:szCs w:val="20"/>
      </w:rPr>
    </w:lvl>
    <w:lvl w:ilvl="7">
      <w:numFmt w:val="bullet"/>
      <w:lvlText w:val="◦"/>
      <w:lvlJc w:val="left"/>
      <w:rPr>
        <w:rFonts w:ascii="OpenSymbol" w:hAnsi="OpenSymbol" w:cs="OpenSymbol"/>
        <w:sz w:val="20"/>
        <w:szCs w:val="20"/>
      </w:rPr>
    </w:lvl>
    <w:lvl w:ilvl="8">
      <w:numFmt w:val="bullet"/>
      <w:lvlText w:val="▪"/>
      <w:lvlJc w:val="left"/>
      <w:rPr>
        <w:rFonts w:ascii="OpenSymbol" w:hAnsi="OpenSymbol" w:cs="OpenSymbol"/>
        <w:sz w:val="20"/>
        <w:szCs w:val="20"/>
      </w:rPr>
    </w:lvl>
  </w:abstractNum>
  <w:abstractNum w:abstractNumId="20">
    <w:nsid w:val="420B5F81"/>
    <w:multiLevelType w:val="hybridMultilevel"/>
    <w:tmpl w:val="676AB248"/>
    <w:lvl w:ilvl="0" w:tplc="389C3F3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DD622B"/>
    <w:multiLevelType w:val="hybridMultilevel"/>
    <w:tmpl w:val="C1601E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1716CC"/>
    <w:multiLevelType w:val="hybridMultilevel"/>
    <w:tmpl w:val="CFB87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625B42"/>
    <w:multiLevelType w:val="multilevel"/>
    <w:tmpl w:val="30A47EB8"/>
    <w:lvl w:ilvl="0">
      <w:start w:val="1"/>
      <w:numFmt w:val="decimal"/>
      <w:lvlText w:val="%1."/>
      <w:lvlJc w:val="left"/>
      <w:rPr>
        <w:strike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48F9496B"/>
    <w:multiLevelType w:val="multilevel"/>
    <w:tmpl w:val="9E3040C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5">
    <w:nsid w:val="4C66242C"/>
    <w:multiLevelType w:val="multilevel"/>
    <w:tmpl w:val="E152B992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4D8C4AEB"/>
    <w:multiLevelType w:val="hybridMultilevel"/>
    <w:tmpl w:val="F490E8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B11240"/>
    <w:multiLevelType w:val="hybridMultilevel"/>
    <w:tmpl w:val="F8A43D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FE076B"/>
    <w:multiLevelType w:val="hybridMultilevel"/>
    <w:tmpl w:val="D922745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223E13"/>
    <w:multiLevelType w:val="multilevel"/>
    <w:tmpl w:val="1A3AAB8E"/>
    <w:styleLink w:val="WWNum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>
    <w:nsid w:val="5A7C11D2"/>
    <w:multiLevelType w:val="hybridMultilevel"/>
    <w:tmpl w:val="33408226"/>
    <w:lvl w:ilvl="0" w:tplc="429270B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80B8AE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8010D5"/>
    <w:multiLevelType w:val="hybridMultilevel"/>
    <w:tmpl w:val="B4887CEE"/>
    <w:lvl w:ilvl="0" w:tplc="1BD64D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CB318A"/>
    <w:multiLevelType w:val="multilevel"/>
    <w:tmpl w:val="43101252"/>
    <w:styleLink w:val="WWNum1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>
    <w:nsid w:val="659545D5"/>
    <w:multiLevelType w:val="hybridMultilevel"/>
    <w:tmpl w:val="DA48ADDC"/>
    <w:lvl w:ilvl="0" w:tplc="0E74F4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B77995"/>
    <w:multiLevelType w:val="hybridMultilevel"/>
    <w:tmpl w:val="4078CFDE"/>
    <w:lvl w:ilvl="0" w:tplc="0415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46" w:hanging="360"/>
      </w:pPr>
    </w:lvl>
    <w:lvl w:ilvl="2" w:tplc="FFFFFFFF">
      <w:start w:val="1"/>
      <w:numFmt w:val="lowerRoman"/>
      <w:lvlText w:val="%3."/>
      <w:lvlJc w:val="right"/>
      <w:pPr>
        <w:ind w:left="1866" w:hanging="180"/>
      </w:pPr>
    </w:lvl>
    <w:lvl w:ilvl="3" w:tplc="FFFFFFFF">
      <w:start w:val="1"/>
      <w:numFmt w:val="decimal"/>
      <w:lvlText w:val="%4."/>
      <w:lvlJc w:val="left"/>
      <w:pPr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5">
    <w:nsid w:val="6C6A7EB8"/>
    <w:multiLevelType w:val="multilevel"/>
    <w:tmpl w:val="760ABD38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6">
    <w:nsid w:val="6CD87254"/>
    <w:multiLevelType w:val="multilevel"/>
    <w:tmpl w:val="95A203A6"/>
    <w:lvl w:ilvl="0">
      <w:start w:val="2"/>
      <w:numFmt w:val="decimal"/>
      <w:lvlText w:val="%1."/>
      <w:lvlJc w:val="left"/>
      <w:pPr>
        <w:ind w:left="0" w:firstLine="0"/>
      </w:pPr>
      <w:rPr>
        <w:rFonts w:ascii="Calibri Light" w:eastAsia="OpenSymbol" w:hAnsi="Calibri Light" w:cs="Calibri Light"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7">
    <w:nsid w:val="6D2C6E47"/>
    <w:multiLevelType w:val="hybridMultilevel"/>
    <w:tmpl w:val="0464F472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46" w:hanging="360"/>
      </w:pPr>
    </w:lvl>
    <w:lvl w:ilvl="2" w:tplc="FFFFFFFF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8">
    <w:nsid w:val="6FE03FF4"/>
    <w:multiLevelType w:val="hybridMultilevel"/>
    <w:tmpl w:val="02D27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4D0707"/>
    <w:multiLevelType w:val="hybridMultilevel"/>
    <w:tmpl w:val="33408226"/>
    <w:lvl w:ilvl="0" w:tplc="429270B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80B8AE3C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C1110C"/>
    <w:multiLevelType w:val="hybridMultilevel"/>
    <w:tmpl w:val="37C86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4203D9"/>
    <w:multiLevelType w:val="multilevel"/>
    <w:tmpl w:val="B4A822BC"/>
    <w:styleLink w:val="WWNum4"/>
    <w:lvl w:ilvl="0">
      <w:start w:val="1"/>
      <w:numFmt w:val="lowerLetter"/>
      <w:lvlText w:val="%1)"/>
      <w:lvlJc w:val="left"/>
    </w:lvl>
    <w:lvl w:ilvl="1">
      <w:numFmt w:val="bullet"/>
      <w:lvlText w:val="◦"/>
      <w:lvlJc w:val="left"/>
      <w:rPr>
        <w:rFonts w:ascii="OpenSymbol" w:hAnsi="OpenSymbol" w:cs="OpenSymbol"/>
        <w:sz w:val="20"/>
        <w:szCs w:val="20"/>
      </w:rPr>
    </w:lvl>
    <w:lvl w:ilvl="2">
      <w:numFmt w:val="bullet"/>
      <w:lvlText w:val="▪"/>
      <w:lvlJc w:val="left"/>
      <w:rPr>
        <w:rFonts w:ascii="OpenSymbol" w:hAnsi="OpenSymbol" w:cs="OpenSymbol"/>
        <w:sz w:val="20"/>
        <w:szCs w:val="20"/>
      </w:rPr>
    </w:lvl>
    <w:lvl w:ilvl="3">
      <w:numFmt w:val="bullet"/>
      <w:lvlText w:val=""/>
      <w:lvlJc w:val="left"/>
      <w:rPr>
        <w:rFonts w:ascii="Symbol" w:hAnsi="Symbol" w:cs="OpenSymbol"/>
        <w:sz w:val="20"/>
        <w:szCs w:val="20"/>
      </w:rPr>
    </w:lvl>
    <w:lvl w:ilvl="4">
      <w:numFmt w:val="bullet"/>
      <w:lvlText w:val="◦"/>
      <w:lvlJc w:val="left"/>
      <w:rPr>
        <w:rFonts w:ascii="OpenSymbol" w:hAnsi="OpenSymbol" w:cs="OpenSymbol"/>
        <w:sz w:val="20"/>
        <w:szCs w:val="20"/>
      </w:rPr>
    </w:lvl>
    <w:lvl w:ilvl="5">
      <w:numFmt w:val="bullet"/>
      <w:lvlText w:val="▪"/>
      <w:lvlJc w:val="left"/>
      <w:rPr>
        <w:rFonts w:ascii="OpenSymbol" w:hAnsi="OpenSymbol" w:cs="OpenSymbol"/>
        <w:sz w:val="20"/>
        <w:szCs w:val="20"/>
      </w:rPr>
    </w:lvl>
    <w:lvl w:ilvl="6">
      <w:numFmt w:val="bullet"/>
      <w:lvlText w:val=""/>
      <w:lvlJc w:val="left"/>
      <w:rPr>
        <w:rFonts w:ascii="Symbol" w:hAnsi="Symbol" w:cs="OpenSymbol"/>
        <w:sz w:val="20"/>
        <w:szCs w:val="20"/>
      </w:rPr>
    </w:lvl>
    <w:lvl w:ilvl="7">
      <w:numFmt w:val="bullet"/>
      <w:lvlText w:val="◦"/>
      <w:lvlJc w:val="left"/>
      <w:rPr>
        <w:rFonts w:ascii="OpenSymbol" w:hAnsi="OpenSymbol" w:cs="OpenSymbol"/>
        <w:sz w:val="20"/>
        <w:szCs w:val="20"/>
      </w:rPr>
    </w:lvl>
    <w:lvl w:ilvl="8">
      <w:numFmt w:val="bullet"/>
      <w:lvlText w:val="▪"/>
      <w:lvlJc w:val="left"/>
      <w:rPr>
        <w:rFonts w:ascii="OpenSymbol" w:hAnsi="OpenSymbol" w:cs="OpenSymbol"/>
        <w:sz w:val="20"/>
        <w:szCs w:val="20"/>
      </w:rPr>
    </w:lvl>
  </w:abstractNum>
  <w:abstractNum w:abstractNumId="42">
    <w:nsid w:val="7AB83CF6"/>
    <w:multiLevelType w:val="hybridMultilevel"/>
    <w:tmpl w:val="CE74C9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E1063A"/>
    <w:multiLevelType w:val="hybridMultilevel"/>
    <w:tmpl w:val="BF0492E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F5A06CD"/>
    <w:multiLevelType w:val="hybridMultilevel"/>
    <w:tmpl w:val="4D08BD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2"/>
  </w:num>
  <w:num w:numId="3">
    <w:abstractNumId w:val="41"/>
  </w:num>
  <w:num w:numId="4">
    <w:abstractNumId w:val="35"/>
  </w:num>
  <w:num w:numId="5">
    <w:abstractNumId w:val="17"/>
  </w:num>
  <w:num w:numId="6">
    <w:abstractNumId w:val="19"/>
  </w:num>
  <w:num w:numId="7">
    <w:abstractNumId w:val="25"/>
  </w:num>
  <w:num w:numId="8">
    <w:abstractNumId w:val="29"/>
    <w:lvlOverride w:ilvl="0">
      <w:lvl w:ilvl="0">
        <w:start w:val="1"/>
        <w:numFmt w:val="lowerLetter"/>
        <w:lvlText w:val="%1)"/>
        <w:lvlJc w:val="left"/>
        <w:rPr>
          <w:strike w:val="0"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1.%2.%3."/>
        <w:lvlJc w:val="righ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lowerLetter"/>
        <w:lvlText w:val="%1.%2.%3.%4.%5."/>
        <w:lvlJc w:val="left"/>
      </w:lvl>
    </w:lvlOverride>
    <w:lvlOverride w:ilvl="5">
      <w:lvl w:ilvl="5">
        <w:start w:val="1"/>
        <w:numFmt w:val="lowerRoman"/>
        <w:lvlText w:val="%1.%2.%3.%4.%5.%6."/>
        <w:lvlJc w:val="righ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lowerLetter"/>
        <w:lvlText w:val="%1.%2.%3.%4.%5.%6.%7.%8."/>
        <w:lvlJc w:val="left"/>
      </w:lvl>
    </w:lvlOverride>
    <w:lvlOverride w:ilvl="8">
      <w:lvl w:ilvl="8">
        <w:start w:val="1"/>
        <w:numFmt w:val="lowerRoman"/>
        <w:lvlText w:val="%1.%2.%3.%4.%5.%6.%7.%8.%9."/>
        <w:lvlJc w:val="right"/>
      </w:lvl>
    </w:lvlOverride>
  </w:num>
  <w:num w:numId="9">
    <w:abstractNumId w:val="1"/>
    <w:lvlOverride w:ilvl="0">
      <w:lvl w:ilvl="0">
        <w:start w:val="1"/>
        <w:numFmt w:val="decimal"/>
        <w:lvlText w:val="%1."/>
        <w:lvlJc w:val="left"/>
        <w:rPr>
          <w:strike w:val="0"/>
        </w:rPr>
      </w:lvl>
    </w:lvlOverride>
  </w:num>
  <w:num w:numId="10">
    <w:abstractNumId w:val="10"/>
  </w:num>
  <w:num w:numId="11">
    <w:abstractNumId w:val="18"/>
  </w:num>
  <w:num w:numId="12">
    <w:abstractNumId w:val="32"/>
    <w:lvlOverride w:ilvl="0">
      <w:startOverride w:val="1"/>
    </w:lvlOverride>
  </w:num>
  <w:num w:numId="13">
    <w:abstractNumId w:val="23"/>
  </w:num>
  <w:num w:numId="14">
    <w:abstractNumId w:val="4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35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35"/>
    <w:lvlOverride w:ilvl="0">
      <w:startOverride w:val="1"/>
    </w:lvlOverride>
  </w:num>
  <w:num w:numId="19">
    <w:abstractNumId w:val="17"/>
    <w:lvlOverride w:ilvl="0">
      <w:startOverride w:val="1"/>
    </w:lvlOverride>
  </w:num>
  <w:num w:numId="20">
    <w:abstractNumId w:val="8"/>
  </w:num>
  <w:num w:numId="21">
    <w:abstractNumId w:val="13"/>
  </w:num>
  <w:num w:numId="22">
    <w:abstractNumId w:val="39"/>
  </w:num>
  <w:num w:numId="23">
    <w:abstractNumId w:val="15"/>
  </w:num>
  <w:num w:numId="24">
    <w:abstractNumId w:val="28"/>
  </w:num>
  <w:num w:numId="25">
    <w:abstractNumId w:val="40"/>
  </w:num>
  <w:num w:numId="26">
    <w:abstractNumId w:val="9"/>
  </w:num>
  <w:num w:numId="27">
    <w:abstractNumId w:val="27"/>
  </w:num>
  <w:num w:numId="28">
    <w:abstractNumId w:val="3"/>
  </w:num>
  <w:num w:numId="29">
    <w:abstractNumId w:val="1"/>
  </w:num>
  <w:num w:numId="30">
    <w:abstractNumId w:val="29"/>
  </w:num>
  <w:num w:numId="31">
    <w:abstractNumId w:val="37"/>
  </w:num>
  <w:num w:numId="32">
    <w:abstractNumId w:val="34"/>
  </w:num>
  <w:num w:numId="33">
    <w:abstractNumId w:val="24"/>
  </w:num>
  <w:num w:numId="34">
    <w:abstractNumId w:val="33"/>
  </w:num>
  <w:num w:numId="35">
    <w:abstractNumId w:val="36"/>
  </w:num>
  <w:num w:numId="36">
    <w:abstractNumId w:val="0"/>
  </w:num>
  <w:num w:numId="37">
    <w:abstractNumId w:val="38"/>
  </w:num>
  <w:num w:numId="38">
    <w:abstractNumId w:val="42"/>
  </w:num>
  <w:num w:numId="39">
    <w:abstractNumId w:val="30"/>
  </w:num>
  <w:num w:numId="40">
    <w:abstractNumId w:val="31"/>
  </w:num>
  <w:num w:numId="41">
    <w:abstractNumId w:val="44"/>
  </w:num>
  <w:num w:numId="42">
    <w:abstractNumId w:val="2"/>
  </w:num>
  <w:num w:numId="43">
    <w:abstractNumId w:val="6"/>
  </w:num>
  <w:num w:numId="44">
    <w:abstractNumId w:val="22"/>
  </w:num>
  <w:num w:numId="45">
    <w:abstractNumId w:val="4"/>
  </w:num>
  <w:num w:numId="46">
    <w:abstractNumId w:val="43"/>
  </w:num>
  <w:num w:numId="47">
    <w:abstractNumId w:val="20"/>
  </w:num>
  <w:num w:numId="48">
    <w:abstractNumId w:val="5"/>
  </w:num>
  <w:num w:numId="49">
    <w:abstractNumId w:val="21"/>
  </w:num>
  <w:num w:numId="50">
    <w:abstractNumId w:val="16"/>
  </w:num>
  <w:num w:numId="51">
    <w:abstractNumId w:val="11"/>
  </w:num>
  <w:num w:numId="52">
    <w:abstractNumId w:val="26"/>
  </w:num>
  <w:num w:numId="53">
    <w:abstractNumId w:val="7"/>
  </w:num>
  <w:num w:numId="54">
    <w:abstractNumId w:val="14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A22147"/>
    <w:rsid w:val="00003608"/>
    <w:rsid w:val="00004BE9"/>
    <w:rsid w:val="0000772E"/>
    <w:rsid w:val="0005334F"/>
    <w:rsid w:val="00056CE4"/>
    <w:rsid w:val="00062115"/>
    <w:rsid w:val="00065B41"/>
    <w:rsid w:val="00073DB2"/>
    <w:rsid w:val="00075B91"/>
    <w:rsid w:val="00076953"/>
    <w:rsid w:val="0008171F"/>
    <w:rsid w:val="00095E81"/>
    <w:rsid w:val="000A1850"/>
    <w:rsid w:val="000C5827"/>
    <w:rsid w:val="000D19AF"/>
    <w:rsid w:val="00134CAB"/>
    <w:rsid w:val="001354D7"/>
    <w:rsid w:val="00140FC0"/>
    <w:rsid w:val="00156BBF"/>
    <w:rsid w:val="00175621"/>
    <w:rsid w:val="001A3E57"/>
    <w:rsid w:val="001C2E19"/>
    <w:rsid w:val="001C38EC"/>
    <w:rsid w:val="001D7A99"/>
    <w:rsid w:val="001F4AA5"/>
    <w:rsid w:val="001F7479"/>
    <w:rsid w:val="0020739C"/>
    <w:rsid w:val="00212C07"/>
    <w:rsid w:val="00213C55"/>
    <w:rsid w:val="002140BA"/>
    <w:rsid w:val="00216276"/>
    <w:rsid w:val="00224680"/>
    <w:rsid w:val="00236AA4"/>
    <w:rsid w:val="00237829"/>
    <w:rsid w:val="0026394C"/>
    <w:rsid w:val="00270B00"/>
    <w:rsid w:val="002879C5"/>
    <w:rsid w:val="002A07F7"/>
    <w:rsid w:val="002A6FD6"/>
    <w:rsid w:val="002E61F3"/>
    <w:rsid w:val="002F069B"/>
    <w:rsid w:val="002F1B64"/>
    <w:rsid w:val="002F4B4A"/>
    <w:rsid w:val="00300634"/>
    <w:rsid w:val="00302166"/>
    <w:rsid w:val="00303E2C"/>
    <w:rsid w:val="00310111"/>
    <w:rsid w:val="003204EB"/>
    <w:rsid w:val="00321677"/>
    <w:rsid w:val="00363877"/>
    <w:rsid w:val="003717FB"/>
    <w:rsid w:val="0037225A"/>
    <w:rsid w:val="00377F4F"/>
    <w:rsid w:val="003A2BF4"/>
    <w:rsid w:val="003B3896"/>
    <w:rsid w:val="003B6C99"/>
    <w:rsid w:val="003C1A39"/>
    <w:rsid w:val="003D6F53"/>
    <w:rsid w:val="003E10F1"/>
    <w:rsid w:val="003F3FDB"/>
    <w:rsid w:val="0040437B"/>
    <w:rsid w:val="004125C0"/>
    <w:rsid w:val="00443DCF"/>
    <w:rsid w:val="004447E8"/>
    <w:rsid w:val="004559C7"/>
    <w:rsid w:val="0046007C"/>
    <w:rsid w:val="004736C2"/>
    <w:rsid w:val="00482097"/>
    <w:rsid w:val="004926E5"/>
    <w:rsid w:val="004A002F"/>
    <w:rsid w:val="004A3E24"/>
    <w:rsid w:val="004A44A9"/>
    <w:rsid w:val="004B1090"/>
    <w:rsid w:val="004B1CE4"/>
    <w:rsid w:val="004F0146"/>
    <w:rsid w:val="005044D8"/>
    <w:rsid w:val="005111F9"/>
    <w:rsid w:val="005352A3"/>
    <w:rsid w:val="005409D8"/>
    <w:rsid w:val="00540FC5"/>
    <w:rsid w:val="00543596"/>
    <w:rsid w:val="00544ACA"/>
    <w:rsid w:val="00554D81"/>
    <w:rsid w:val="00565DB8"/>
    <w:rsid w:val="00565FE6"/>
    <w:rsid w:val="00566D01"/>
    <w:rsid w:val="00570653"/>
    <w:rsid w:val="00572C4A"/>
    <w:rsid w:val="00583D28"/>
    <w:rsid w:val="00593E55"/>
    <w:rsid w:val="005A05A5"/>
    <w:rsid w:val="005C7EE5"/>
    <w:rsid w:val="005E1E70"/>
    <w:rsid w:val="005E48DE"/>
    <w:rsid w:val="005E6F21"/>
    <w:rsid w:val="00602867"/>
    <w:rsid w:val="00610886"/>
    <w:rsid w:val="0061137E"/>
    <w:rsid w:val="00622C9B"/>
    <w:rsid w:val="0062666E"/>
    <w:rsid w:val="006339A3"/>
    <w:rsid w:val="00640A8A"/>
    <w:rsid w:val="00644ED4"/>
    <w:rsid w:val="006512AF"/>
    <w:rsid w:val="00652597"/>
    <w:rsid w:val="00655049"/>
    <w:rsid w:val="0066313A"/>
    <w:rsid w:val="00675D26"/>
    <w:rsid w:val="0067668C"/>
    <w:rsid w:val="0067686A"/>
    <w:rsid w:val="0069460D"/>
    <w:rsid w:val="006B7C62"/>
    <w:rsid w:val="006C78D5"/>
    <w:rsid w:val="006D69B0"/>
    <w:rsid w:val="006E0CF2"/>
    <w:rsid w:val="00701F4E"/>
    <w:rsid w:val="00711B8E"/>
    <w:rsid w:val="00716B5A"/>
    <w:rsid w:val="007255B9"/>
    <w:rsid w:val="007278C4"/>
    <w:rsid w:val="007458D5"/>
    <w:rsid w:val="00776779"/>
    <w:rsid w:val="007867F5"/>
    <w:rsid w:val="00794524"/>
    <w:rsid w:val="007C3A28"/>
    <w:rsid w:val="007D7360"/>
    <w:rsid w:val="007F1EB8"/>
    <w:rsid w:val="007F3426"/>
    <w:rsid w:val="007F3E12"/>
    <w:rsid w:val="0080711A"/>
    <w:rsid w:val="008253F8"/>
    <w:rsid w:val="0083400A"/>
    <w:rsid w:val="00854708"/>
    <w:rsid w:val="00855A4F"/>
    <w:rsid w:val="008578B4"/>
    <w:rsid w:val="00876594"/>
    <w:rsid w:val="00883AA0"/>
    <w:rsid w:val="0089350B"/>
    <w:rsid w:val="00897AD0"/>
    <w:rsid w:val="008A13D4"/>
    <w:rsid w:val="008A1CD1"/>
    <w:rsid w:val="008B68A8"/>
    <w:rsid w:val="008C0EB7"/>
    <w:rsid w:val="008C27F4"/>
    <w:rsid w:val="008E35EB"/>
    <w:rsid w:val="008E381A"/>
    <w:rsid w:val="008E5632"/>
    <w:rsid w:val="008F561B"/>
    <w:rsid w:val="00922657"/>
    <w:rsid w:val="0092600F"/>
    <w:rsid w:val="00930AD6"/>
    <w:rsid w:val="00935BBE"/>
    <w:rsid w:val="00937411"/>
    <w:rsid w:val="00954F21"/>
    <w:rsid w:val="009603FA"/>
    <w:rsid w:val="0096689A"/>
    <w:rsid w:val="00986BFD"/>
    <w:rsid w:val="009902F5"/>
    <w:rsid w:val="009A4898"/>
    <w:rsid w:val="009A7241"/>
    <w:rsid w:val="009B06F8"/>
    <w:rsid w:val="009B4DC3"/>
    <w:rsid w:val="009C681A"/>
    <w:rsid w:val="009D0C22"/>
    <w:rsid w:val="009E5950"/>
    <w:rsid w:val="009E7819"/>
    <w:rsid w:val="00A0383E"/>
    <w:rsid w:val="00A22147"/>
    <w:rsid w:val="00A2746F"/>
    <w:rsid w:val="00A3507A"/>
    <w:rsid w:val="00A464C3"/>
    <w:rsid w:val="00A509E6"/>
    <w:rsid w:val="00A71ABE"/>
    <w:rsid w:val="00AA2D8A"/>
    <w:rsid w:val="00B0248C"/>
    <w:rsid w:val="00B17154"/>
    <w:rsid w:val="00B30C42"/>
    <w:rsid w:val="00B35745"/>
    <w:rsid w:val="00B42C12"/>
    <w:rsid w:val="00B452B8"/>
    <w:rsid w:val="00B90CDE"/>
    <w:rsid w:val="00B93665"/>
    <w:rsid w:val="00B952B4"/>
    <w:rsid w:val="00BA6036"/>
    <w:rsid w:val="00BC3214"/>
    <w:rsid w:val="00BF08B8"/>
    <w:rsid w:val="00C01C6A"/>
    <w:rsid w:val="00C0462B"/>
    <w:rsid w:val="00C052F1"/>
    <w:rsid w:val="00C22139"/>
    <w:rsid w:val="00C4581D"/>
    <w:rsid w:val="00C521C5"/>
    <w:rsid w:val="00C52DC4"/>
    <w:rsid w:val="00C720EF"/>
    <w:rsid w:val="00CA2271"/>
    <w:rsid w:val="00CA326D"/>
    <w:rsid w:val="00CA6E00"/>
    <w:rsid w:val="00CB269D"/>
    <w:rsid w:val="00CB78EB"/>
    <w:rsid w:val="00CC1318"/>
    <w:rsid w:val="00CF0B13"/>
    <w:rsid w:val="00CF0FF9"/>
    <w:rsid w:val="00CF253C"/>
    <w:rsid w:val="00CF2550"/>
    <w:rsid w:val="00D00AD3"/>
    <w:rsid w:val="00D0197D"/>
    <w:rsid w:val="00D218B0"/>
    <w:rsid w:val="00D52B7B"/>
    <w:rsid w:val="00D545B0"/>
    <w:rsid w:val="00D721B6"/>
    <w:rsid w:val="00DD7ED6"/>
    <w:rsid w:val="00DE6DE5"/>
    <w:rsid w:val="00E02D8F"/>
    <w:rsid w:val="00E10B1B"/>
    <w:rsid w:val="00E16EF6"/>
    <w:rsid w:val="00E21901"/>
    <w:rsid w:val="00E23579"/>
    <w:rsid w:val="00E36075"/>
    <w:rsid w:val="00E41CAF"/>
    <w:rsid w:val="00E4793D"/>
    <w:rsid w:val="00E7217F"/>
    <w:rsid w:val="00E724C1"/>
    <w:rsid w:val="00E82D99"/>
    <w:rsid w:val="00E83A79"/>
    <w:rsid w:val="00EB15DA"/>
    <w:rsid w:val="00EB6567"/>
    <w:rsid w:val="00EC4E31"/>
    <w:rsid w:val="00EC4F44"/>
    <w:rsid w:val="00EC7E0B"/>
    <w:rsid w:val="00EE1B93"/>
    <w:rsid w:val="00EE62F3"/>
    <w:rsid w:val="00EE77A5"/>
    <w:rsid w:val="00EF05DF"/>
    <w:rsid w:val="00F04624"/>
    <w:rsid w:val="00F06D0A"/>
    <w:rsid w:val="00F12896"/>
    <w:rsid w:val="00F2599F"/>
    <w:rsid w:val="00F32DA8"/>
    <w:rsid w:val="00F40650"/>
    <w:rsid w:val="00F6134B"/>
    <w:rsid w:val="00F6252A"/>
    <w:rsid w:val="00F67537"/>
    <w:rsid w:val="00F70AE0"/>
    <w:rsid w:val="00F81D03"/>
    <w:rsid w:val="00F876F3"/>
    <w:rsid w:val="00FD3C72"/>
    <w:rsid w:val="00FE1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14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1">
    <w:name w:val="WWNum1"/>
    <w:basedOn w:val="Bezlisty"/>
    <w:rsid w:val="00A22147"/>
    <w:pPr>
      <w:numPr>
        <w:numId w:val="1"/>
      </w:numPr>
    </w:pPr>
  </w:style>
  <w:style w:type="numbering" w:customStyle="1" w:styleId="WWNum2">
    <w:name w:val="WWNum2"/>
    <w:basedOn w:val="Bezlisty"/>
    <w:rsid w:val="00A22147"/>
    <w:pPr>
      <w:numPr>
        <w:numId w:val="2"/>
      </w:numPr>
    </w:pPr>
  </w:style>
  <w:style w:type="numbering" w:customStyle="1" w:styleId="WWNum4">
    <w:name w:val="WWNum4"/>
    <w:basedOn w:val="Bezlisty"/>
    <w:rsid w:val="00A22147"/>
    <w:pPr>
      <w:numPr>
        <w:numId w:val="3"/>
      </w:numPr>
    </w:pPr>
  </w:style>
  <w:style w:type="numbering" w:customStyle="1" w:styleId="WWNum5">
    <w:name w:val="WWNum5"/>
    <w:basedOn w:val="Bezlisty"/>
    <w:rsid w:val="00A22147"/>
    <w:pPr>
      <w:numPr>
        <w:numId w:val="4"/>
      </w:numPr>
    </w:pPr>
  </w:style>
  <w:style w:type="numbering" w:customStyle="1" w:styleId="WWNum6">
    <w:name w:val="WWNum6"/>
    <w:basedOn w:val="Bezlisty"/>
    <w:rsid w:val="00A22147"/>
    <w:pPr>
      <w:numPr>
        <w:numId w:val="5"/>
      </w:numPr>
    </w:pPr>
  </w:style>
  <w:style w:type="numbering" w:customStyle="1" w:styleId="WWNum7">
    <w:name w:val="WWNum7"/>
    <w:basedOn w:val="Bezlisty"/>
    <w:rsid w:val="00A22147"/>
    <w:pPr>
      <w:numPr>
        <w:numId w:val="6"/>
      </w:numPr>
    </w:pPr>
  </w:style>
  <w:style w:type="numbering" w:customStyle="1" w:styleId="WWNum8">
    <w:name w:val="WWNum8"/>
    <w:basedOn w:val="Bezlisty"/>
    <w:rsid w:val="00A22147"/>
    <w:pPr>
      <w:numPr>
        <w:numId w:val="7"/>
      </w:numPr>
    </w:pPr>
  </w:style>
  <w:style w:type="numbering" w:customStyle="1" w:styleId="WWNum9">
    <w:name w:val="WWNum9"/>
    <w:basedOn w:val="Bezlisty"/>
    <w:rsid w:val="00A22147"/>
    <w:pPr>
      <w:numPr>
        <w:numId w:val="30"/>
      </w:numPr>
    </w:pPr>
  </w:style>
  <w:style w:type="numbering" w:customStyle="1" w:styleId="WWNum10">
    <w:name w:val="WWNum10"/>
    <w:basedOn w:val="Bezlisty"/>
    <w:rsid w:val="00A22147"/>
    <w:pPr>
      <w:numPr>
        <w:numId w:val="29"/>
      </w:numPr>
    </w:pPr>
  </w:style>
  <w:style w:type="numbering" w:customStyle="1" w:styleId="WWNum12">
    <w:name w:val="WWNum12"/>
    <w:basedOn w:val="Bezlisty"/>
    <w:rsid w:val="00A22147"/>
    <w:pPr>
      <w:numPr>
        <w:numId w:val="10"/>
      </w:numPr>
    </w:pPr>
  </w:style>
  <w:style w:type="paragraph" w:styleId="Akapitzlist">
    <w:name w:val="List Paragraph"/>
    <w:basedOn w:val="Normalny"/>
    <w:uiPriority w:val="34"/>
    <w:qFormat/>
    <w:rsid w:val="000C58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69B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D69B0"/>
    <w:rPr>
      <w:rFonts w:ascii="Segoe UI" w:hAnsi="Segoe UI" w:cs="Segoe UI"/>
      <w:sz w:val="18"/>
      <w:szCs w:val="18"/>
    </w:rPr>
  </w:style>
  <w:style w:type="character" w:styleId="Tekstzastpczy">
    <w:name w:val="Placeholder Text"/>
    <w:uiPriority w:val="99"/>
    <w:semiHidden/>
    <w:rsid w:val="00954F21"/>
    <w:rPr>
      <w:color w:val="808080"/>
    </w:rPr>
  </w:style>
  <w:style w:type="character" w:styleId="Odwoaniedokomentarza">
    <w:name w:val="annotation reference"/>
    <w:uiPriority w:val="99"/>
    <w:semiHidden/>
    <w:unhideWhenUsed/>
    <w:rsid w:val="00675D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5D2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75D2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5D2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75D26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35B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35BB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35BB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35BBE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793D"/>
    <w:rPr>
      <w:rFonts w:ascii="OpenSymbol" w:eastAsia="OpenSymbol" w:hAnsi="OpenSymbol" w:cs="Segoe U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793D"/>
    <w:rPr>
      <w:rFonts w:ascii="OpenSymbol" w:eastAsia="OpenSymbol" w:hAnsi="OpenSymbol" w:cs="Segoe UI"/>
      <w:lang w:eastAsia="en-US"/>
    </w:rPr>
  </w:style>
  <w:style w:type="character" w:styleId="Odwoanieprzypisukocowego">
    <w:name w:val="endnote reference"/>
    <w:uiPriority w:val="99"/>
    <w:semiHidden/>
    <w:unhideWhenUsed/>
    <w:rsid w:val="00E4793D"/>
    <w:rPr>
      <w:vertAlign w:val="superscript"/>
    </w:rPr>
  </w:style>
  <w:style w:type="character" w:styleId="Hipercze">
    <w:name w:val="Hyperlink"/>
    <w:uiPriority w:val="99"/>
    <w:unhideWhenUsed/>
    <w:rsid w:val="00065B4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14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1">
    <w:name w:val="WWNum1"/>
    <w:basedOn w:val="Bezlisty"/>
    <w:rsid w:val="00A22147"/>
    <w:pPr>
      <w:numPr>
        <w:numId w:val="1"/>
      </w:numPr>
    </w:pPr>
  </w:style>
  <w:style w:type="numbering" w:customStyle="1" w:styleId="WWNum2">
    <w:name w:val="WWNum2"/>
    <w:basedOn w:val="Bezlisty"/>
    <w:rsid w:val="00A22147"/>
    <w:pPr>
      <w:numPr>
        <w:numId w:val="2"/>
      </w:numPr>
    </w:pPr>
  </w:style>
  <w:style w:type="numbering" w:customStyle="1" w:styleId="WWNum4">
    <w:name w:val="WWNum4"/>
    <w:basedOn w:val="Bezlisty"/>
    <w:rsid w:val="00A22147"/>
    <w:pPr>
      <w:numPr>
        <w:numId w:val="3"/>
      </w:numPr>
    </w:pPr>
  </w:style>
  <w:style w:type="numbering" w:customStyle="1" w:styleId="WWNum5">
    <w:name w:val="WWNum5"/>
    <w:basedOn w:val="Bezlisty"/>
    <w:rsid w:val="00A22147"/>
    <w:pPr>
      <w:numPr>
        <w:numId w:val="4"/>
      </w:numPr>
    </w:pPr>
  </w:style>
  <w:style w:type="numbering" w:customStyle="1" w:styleId="WWNum6">
    <w:name w:val="WWNum6"/>
    <w:basedOn w:val="Bezlisty"/>
    <w:rsid w:val="00A22147"/>
    <w:pPr>
      <w:numPr>
        <w:numId w:val="5"/>
      </w:numPr>
    </w:pPr>
  </w:style>
  <w:style w:type="numbering" w:customStyle="1" w:styleId="WWNum7">
    <w:name w:val="WWNum7"/>
    <w:basedOn w:val="Bezlisty"/>
    <w:rsid w:val="00A22147"/>
    <w:pPr>
      <w:numPr>
        <w:numId w:val="6"/>
      </w:numPr>
    </w:pPr>
  </w:style>
  <w:style w:type="numbering" w:customStyle="1" w:styleId="WWNum8">
    <w:name w:val="WWNum8"/>
    <w:basedOn w:val="Bezlisty"/>
    <w:rsid w:val="00A22147"/>
    <w:pPr>
      <w:numPr>
        <w:numId w:val="7"/>
      </w:numPr>
    </w:pPr>
  </w:style>
  <w:style w:type="numbering" w:customStyle="1" w:styleId="WWNum9">
    <w:name w:val="WWNum9"/>
    <w:basedOn w:val="Bezlisty"/>
    <w:rsid w:val="00A22147"/>
    <w:pPr>
      <w:numPr>
        <w:numId w:val="30"/>
      </w:numPr>
    </w:pPr>
  </w:style>
  <w:style w:type="numbering" w:customStyle="1" w:styleId="WWNum10">
    <w:name w:val="WWNum10"/>
    <w:basedOn w:val="Bezlisty"/>
    <w:rsid w:val="00A22147"/>
    <w:pPr>
      <w:numPr>
        <w:numId w:val="29"/>
      </w:numPr>
    </w:pPr>
  </w:style>
  <w:style w:type="numbering" w:customStyle="1" w:styleId="WWNum12">
    <w:name w:val="WWNum12"/>
    <w:basedOn w:val="Bezlisty"/>
    <w:rsid w:val="00A22147"/>
    <w:pPr>
      <w:numPr>
        <w:numId w:val="10"/>
      </w:numPr>
    </w:pPr>
  </w:style>
  <w:style w:type="paragraph" w:styleId="Akapitzlist">
    <w:name w:val="List Paragraph"/>
    <w:basedOn w:val="Normalny"/>
    <w:uiPriority w:val="34"/>
    <w:qFormat/>
    <w:rsid w:val="000C58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69B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D69B0"/>
    <w:rPr>
      <w:rFonts w:ascii="Segoe UI" w:hAnsi="Segoe UI" w:cs="Segoe UI"/>
      <w:sz w:val="18"/>
      <w:szCs w:val="18"/>
    </w:rPr>
  </w:style>
  <w:style w:type="character" w:styleId="Tekstzastpczy">
    <w:name w:val="Placeholder Text"/>
    <w:uiPriority w:val="99"/>
    <w:semiHidden/>
    <w:rsid w:val="00954F21"/>
    <w:rPr>
      <w:color w:val="808080"/>
    </w:rPr>
  </w:style>
  <w:style w:type="character" w:styleId="Odwoaniedokomentarza">
    <w:name w:val="annotation reference"/>
    <w:uiPriority w:val="99"/>
    <w:semiHidden/>
    <w:unhideWhenUsed/>
    <w:rsid w:val="00675D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5D26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675D2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5D2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75D26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35BB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935BB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35BB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35BB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9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d@stare-miasto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9F04B-8497-4E38-8EA2-7162CB4C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17</Pages>
  <Words>4712</Words>
  <Characters>28272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</dc:creator>
  <cp:keywords/>
  <cp:lastModifiedBy>MSI</cp:lastModifiedBy>
  <cp:revision>12</cp:revision>
  <cp:lastPrinted>2024-02-20T12:18:00Z</cp:lastPrinted>
  <dcterms:created xsi:type="dcterms:W3CDTF">2024-03-27T10:55:00Z</dcterms:created>
  <dcterms:modified xsi:type="dcterms:W3CDTF">2024-07-13T21:17:00Z</dcterms:modified>
</cp:coreProperties>
</file>